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5854E" w14:textId="77777777" w:rsidR="00E55F70" w:rsidRPr="00B0783D" w:rsidRDefault="00E55F70" w:rsidP="00E55F70">
      <w:pPr>
        <w:widowControl/>
        <w:spacing w:before="100" w:beforeAutospacing="1" w:after="100" w:afterAutospacing="1"/>
        <w:jc w:val="left"/>
        <w:rPr>
          <w:rFonts w:ascii="Arial" w:eastAsia="ＭＳ Ｐゴシック" w:hAnsi="Arial" w:cs="Arial"/>
          <w:sz w:val="36"/>
          <w:szCs w:val="36"/>
          <w:u w:val="single"/>
        </w:rPr>
      </w:pPr>
      <w:r w:rsidRPr="00B0783D">
        <w:rPr>
          <w:rStyle w:val="a4"/>
          <w:rFonts w:ascii="Arial" w:eastAsia="ＭＳ Ｐゴシック" w:hAnsi="Arial" w:cs="Arial"/>
          <w:sz w:val="36"/>
          <w:szCs w:val="36"/>
          <w:u w:val="single"/>
        </w:rPr>
        <w:t>General information</w:t>
      </w:r>
    </w:p>
    <w:p w14:paraId="3787AC0C" w14:textId="508D326A" w:rsidR="00E55F70" w:rsidRPr="00B0783D" w:rsidRDefault="00E55F70" w:rsidP="00E55F70">
      <w:pPr>
        <w:widowControl/>
        <w:jc w:val="left"/>
        <w:rPr>
          <w:rFonts w:ascii="Arial" w:eastAsia="Yu Gothic" w:hAnsi="Arial" w:cs="Arial"/>
          <w:b/>
          <w:bCs/>
          <w:color w:val="000000"/>
          <w:kern w:val="0"/>
          <w:sz w:val="22"/>
          <w:szCs w:val="22"/>
        </w:rPr>
      </w:pPr>
      <w:r w:rsidRPr="00B0783D">
        <w:rPr>
          <w:rFonts w:ascii="Arial" w:eastAsia="Yu Gothic" w:hAnsi="Arial" w:cs="Arial"/>
          <w:b/>
          <w:bCs/>
          <w:color w:val="000000"/>
          <w:kern w:val="0"/>
          <w:sz w:val="22"/>
          <w:szCs w:val="22"/>
        </w:rPr>
        <w:t xml:space="preserve">GWAS summary statistics of </w:t>
      </w:r>
      <w:r w:rsidR="0005016A" w:rsidRPr="00B0783D">
        <w:rPr>
          <w:rFonts w:ascii="Arial" w:eastAsia="Yu Gothic" w:hAnsi="Arial" w:cs="Arial"/>
          <w:b/>
          <w:bCs/>
          <w:color w:val="000000"/>
          <w:kern w:val="0"/>
          <w:sz w:val="22"/>
          <w:szCs w:val="22"/>
        </w:rPr>
        <w:t>allergen component GWAS</w:t>
      </w:r>
      <w:r w:rsidRPr="00B0783D">
        <w:rPr>
          <w:rFonts w:ascii="Arial" w:eastAsia="Yu Gothic" w:hAnsi="Arial" w:cs="Arial"/>
          <w:b/>
          <w:bCs/>
          <w:color w:val="000000"/>
          <w:kern w:val="0"/>
          <w:sz w:val="22"/>
          <w:szCs w:val="22"/>
        </w:rPr>
        <w:t>.</w:t>
      </w:r>
    </w:p>
    <w:tbl>
      <w:tblPr>
        <w:tblStyle w:val="a5"/>
        <w:tblW w:w="9619" w:type="dxa"/>
        <w:tblLook w:val="04A0" w:firstRow="1" w:lastRow="0" w:firstColumn="1" w:lastColumn="0" w:noHBand="0" w:noVBand="1"/>
      </w:tblPr>
      <w:tblGrid>
        <w:gridCol w:w="3216"/>
        <w:gridCol w:w="6403"/>
      </w:tblGrid>
      <w:tr w:rsidR="00E55F70" w:rsidRPr="00B0783D" w14:paraId="385D683A" w14:textId="77777777" w:rsidTr="00C45007">
        <w:trPr>
          <w:trHeight w:val="588"/>
        </w:trPr>
        <w:tc>
          <w:tcPr>
            <w:tcW w:w="3216" w:type="dxa"/>
            <w:noWrap/>
            <w:hideMark/>
          </w:tcPr>
          <w:p w14:paraId="6AE0105D" w14:textId="77777777" w:rsidR="00E55F70" w:rsidRPr="00B0783D" w:rsidRDefault="00E55F70" w:rsidP="00C4500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B0783D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Genotyping array</w:t>
            </w: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:</w:t>
            </w:r>
          </w:p>
        </w:tc>
        <w:tc>
          <w:tcPr>
            <w:tcW w:w="6403" w:type="dxa"/>
            <w:hideMark/>
          </w:tcPr>
          <w:p w14:paraId="30E0BA72" w14:textId="6ACC567B" w:rsidR="00E55F70" w:rsidRPr="00B0783D" w:rsidRDefault="00E55F70" w:rsidP="00C4500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The Illumina </w:t>
            </w:r>
            <w:r w:rsidR="0005016A" w:rsidRPr="00B0783D">
              <w:rPr>
                <w:rFonts w:ascii="Arial" w:eastAsia="ＭＳ Ｐゴシック" w:hAnsi="Arial" w:cs="Arial"/>
                <w:sz w:val="22"/>
                <w:szCs w:val="22"/>
              </w:rPr>
              <w:t>Infinium Asian Screening Array</w:t>
            </w:r>
            <w:r w:rsidR="00527FC7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 (</w:t>
            </w:r>
            <w:r w:rsidR="0005016A" w:rsidRPr="00B0783D">
              <w:rPr>
                <w:rFonts w:ascii="Arial" w:eastAsia="ＭＳ Ｐゴシック" w:hAnsi="Arial" w:cs="Arial"/>
                <w:sz w:val="22"/>
                <w:szCs w:val="22"/>
              </w:rPr>
              <w:t>illumina)</w:t>
            </w: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.</w:t>
            </w:r>
          </w:p>
        </w:tc>
      </w:tr>
      <w:tr w:rsidR="00E55F70" w:rsidRPr="00B0783D" w14:paraId="43FDE639" w14:textId="77777777" w:rsidTr="00C45007">
        <w:trPr>
          <w:trHeight w:val="588"/>
        </w:trPr>
        <w:tc>
          <w:tcPr>
            <w:tcW w:w="3216" w:type="dxa"/>
            <w:noWrap/>
            <w:hideMark/>
          </w:tcPr>
          <w:p w14:paraId="7274577A" w14:textId="77777777" w:rsidR="00E55F70" w:rsidRPr="00B0783D" w:rsidRDefault="00E55F70" w:rsidP="00C4500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B0783D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Sample QC</w:t>
            </w: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:</w:t>
            </w:r>
          </w:p>
        </w:tc>
        <w:tc>
          <w:tcPr>
            <w:tcW w:w="6403" w:type="dxa"/>
            <w:hideMark/>
          </w:tcPr>
          <w:p w14:paraId="744CDE6D" w14:textId="41DF65C0" w:rsidR="00E55F70" w:rsidRPr="00B0783D" w:rsidRDefault="00E55F70" w:rsidP="00C4500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We excluded samples </w:t>
            </w:r>
            <w:r w:rsidR="003A2822" w:rsidRPr="00B0783D">
              <w:rPr>
                <w:rFonts w:ascii="Arial" w:eastAsia="ＭＳ Ｐゴシック" w:hAnsi="Arial" w:cs="Arial"/>
                <w:sz w:val="22"/>
                <w:szCs w:val="22"/>
              </w:rPr>
              <w:t>based on the following criteria: (1)</w:t>
            </w: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="003A2822" w:rsidRPr="00B0783D">
              <w:rPr>
                <w:rFonts w:ascii="Arial" w:eastAsia="ＭＳ Ｐゴシック" w:hAnsi="Arial" w:cs="Arial"/>
                <w:sz w:val="22"/>
                <w:szCs w:val="22"/>
              </w:rPr>
              <w:t>a call rate of less than 98%</w:t>
            </w:r>
            <w:r w:rsidR="00737D50" w:rsidRPr="00B0783D">
              <w:rPr>
                <w:rFonts w:ascii="Arial" w:hAnsi="Arial" w:cs="Arial"/>
                <w:sz w:val="22"/>
                <w:szCs w:val="22"/>
                <w:lang w:eastAsia="zh-CN"/>
              </w:rPr>
              <w:t xml:space="preserve">, </w:t>
            </w:r>
            <w:r w:rsidR="003A2822" w:rsidRPr="00B0783D">
              <w:rPr>
                <w:rFonts w:ascii="Arial" w:hAnsi="Arial" w:cs="Arial"/>
                <w:sz w:val="22"/>
                <w:szCs w:val="22"/>
                <w:lang w:eastAsia="zh-CN"/>
              </w:rPr>
              <w:t xml:space="preserve">(2) </w:t>
            </w:r>
            <w:r w:rsidR="003A2822" w:rsidRPr="00B0783D">
              <w:rPr>
                <w:rFonts w:ascii="Arial" w:eastAsia="ＭＳ Ｐゴシック" w:hAnsi="Arial" w:cs="Arial"/>
                <w:sz w:val="22"/>
                <w:szCs w:val="22"/>
              </w:rPr>
              <w:t>outliers from the Japanese ancestry estimated by use of principal-component (PC) analysis using the 1000 Genome Project Phase 3</w:t>
            </w:r>
            <w:r w:rsidR="00737D50"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, </w:t>
            </w:r>
            <w:r w:rsidR="003A2822" w:rsidRPr="00B0783D">
              <w:rPr>
                <w:rFonts w:ascii="Arial" w:eastAsia="ＭＳ Ｐゴシック" w:hAnsi="Arial" w:cs="Arial"/>
                <w:sz w:val="22"/>
                <w:szCs w:val="22"/>
              </w:rPr>
              <w:t>(3)</w:t>
            </w:r>
            <w:r w:rsidR="00BC2BA1"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="003A2822" w:rsidRPr="00B0783D">
              <w:rPr>
                <w:rFonts w:ascii="Arial" w:eastAsia="ＭＳ Ｐゴシック" w:hAnsi="Arial" w:cs="Arial"/>
                <w:sz w:val="22"/>
                <w:szCs w:val="22"/>
              </w:rPr>
              <w:t>a close familial relationship estimated with PLINK as PI_HAT more than 0.1875</w:t>
            </w:r>
            <w:r w:rsidR="005B0D2E" w:rsidRPr="00B0783D">
              <w:rPr>
                <w:rFonts w:ascii="Arial" w:eastAsia="ＭＳ Ｐゴシック" w:hAnsi="Arial" w:cs="Arial"/>
                <w:sz w:val="22"/>
                <w:szCs w:val="22"/>
              </w:rPr>
              <w:t>, (4) phenotype-genotype sex discordance.</w:t>
            </w:r>
          </w:p>
        </w:tc>
      </w:tr>
      <w:tr w:rsidR="00E55F70" w:rsidRPr="00B0783D" w14:paraId="753E7E3F" w14:textId="77777777" w:rsidTr="00C45007">
        <w:trPr>
          <w:trHeight w:val="612"/>
        </w:trPr>
        <w:tc>
          <w:tcPr>
            <w:tcW w:w="3216" w:type="dxa"/>
            <w:noWrap/>
            <w:hideMark/>
          </w:tcPr>
          <w:p w14:paraId="7E75DE76" w14:textId="77777777" w:rsidR="00E55F70" w:rsidRPr="00B0783D" w:rsidRDefault="00E55F70" w:rsidP="00C4500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B0783D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Variant QC</w:t>
            </w: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:</w:t>
            </w:r>
          </w:p>
        </w:tc>
        <w:tc>
          <w:tcPr>
            <w:tcW w:w="6403" w:type="dxa"/>
            <w:hideMark/>
          </w:tcPr>
          <w:p w14:paraId="0AE45932" w14:textId="3CBDBB79" w:rsidR="00E55F70" w:rsidRPr="00B0783D" w:rsidRDefault="00914923" w:rsidP="006C0573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W</w:t>
            </w:r>
            <w:r w:rsidR="006C0573"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e </w:t>
            </w:r>
            <w:r w:rsidR="003A2822"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selected </w:t>
            </w:r>
            <w:r w:rsidR="006C0573"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the genotyped variants based on the following criteria:  (1) </w:t>
            </w:r>
            <w:r w:rsidR="003A2822"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Gentrain score of more than or equal to 0.7, </w:t>
            </w:r>
            <w:r w:rsidR="0005016A"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(2) minor allele frequency more than 1%, </w:t>
            </w:r>
            <w:r w:rsidR="006C0573" w:rsidRPr="00B0783D">
              <w:rPr>
                <w:rFonts w:ascii="Arial" w:eastAsia="ＭＳ Ｐゴシック" w:hAnsi="Arial" w:cs="Arial"/>
                <w:sz w:val="22"/>
                <w:szCs w:val="22"/>
              </w:rPr>
              <w:t>(</w:t>
            </w:r>
            <w:r w:rsidR="0005016A" w:rsidRPr="00B0783D">
              <w:rPr>
                <w:rFonts w:ascii="Arial" w:eastAsia="ＭＳ Ｐゴシック" w:hAnsi="Arial" w:cs="Arial"/>
                <w:sz w:val="22"/>
                <w:szCs w:val="22"/>
              </w:rPr>
              <w:t>3</w:t>
            </w:r>
            <w:r w:rsidR="006C0573"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) </w:t>
            </w:r>
            <w:r w:rsidR="003A2822"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variant genotyping call rate more than 95%, </w:t>
            </w:r>
            <w:r w:rsidR="006C0573" w:rsidRPr="00B0783D">
              <w:rPr>
                <w:rFonts w:ascii="Arial" w:eastAsia="ＭＳ Ｐゴシック" w:hAnsi="Arial" w:cs="Arial"/>
                <w:sz w:val="22"/>
                <w:szCs w:val="22"/>
              </w:rPr>
              <w:t>(</w:t>
            </w:r>
            <w:r w:rsidR="003A2822" w:rsidRPr="00B0783D">
              <w:rPr>
                <w:rFonts w:ascii="Arial" w:eastAsia="ＭＳ Ｐゴシック" w:hAnsi="Arial" w:cs="Arial"/>
                <w:sz w:val="22"/>
                <w:szCs w:val="22"/>
              </w:rPr>
              <w:t>4</w:t>
            </w:r>
            <w:r w:rsidR="006C0573"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) Hardy–Weinberg-equilibrium P </w:t>
            </w:r>
            <w:r w:rsidR="00337E04"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value </w:t>
            </w:r>
            <w:r w:rsidR="003A2822" w:rsidRPr="00B0783D">
              <w:rPr>
                <w:rFonts w:ascii="Arial" w:eastAsia="ＭＳ Ｐゴシック" w:hAnsi="Arial" w:cs="Arial"/>
                <w:sz w:val="22"/>
                <w:szCs w:val="22"/>
              </w:rPr>
              <w:t>more than</w:t>
            </w:r>
            <w:r w:rsidR="006C0573"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 1.0 × 10-</w:t>
            </w:r>
            <w:r w:rsidR="0005016A" w:rsidRPr="00B0783D">
              <w:rPr>
                <w:rFonts w:ascii="Arial" w:eastAsia="ＭＳ Ｐゴシック" w:hAnsi="Arial" w:cs="Arial"/>
                <w:sz w:val="22"/>
                <w:szCs w:val="22"/>
              </w:rPr>
              <w:t>5</w:t>
            </w:r>
            <w:r w:rsidR="006C0573" w:rsidRPr="00B0783D">
              <w:rPr>
                <w:rFonts w:ascii="Arial" w:eastAsia="ＭＳ Ｐゴシック" w:hAnsi="Arial" w:cs="Arial"/>
                <w:sz w:val="22"/>
                <w:szCs w:val="22"/>
              </w:rPr>
              <w:t>.</w:t>
            </w:r>
          </w:p>
        </w:tc>
      </w:tr>
      <w:tr w:rsidR="00E55F70" w:rsidRPr="00B0783D" w14:paraId="3164A5E9" w14:textId="77777777" w:rsidTr="00C45007">
        <w:trPr>
          <w:trHeight w:val="294"/>
        </w:trPr>
        <w:tc>
          <w:tcPr>
            <w:tcW w:w="3216" w:type="dxa"/>
            <w:noWrap/>
            <w:hideMark/>
          </w:tcPr>
          <w:p w14:paraId="797E21BB" w14:textId="77777777" w:rsidR="00E55F70" w:rsidRPr="00B0783D" w:rsidRDefault="00E55F70" w:rsidP="00C4500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B0783D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Phasing and imputation</w:t>
            </w: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:</w:t>
            </w:r>
          </w:p>
        </w:tc>
        <w:tc>
          <w:tcPr>
            <w:tcW w:w="6403" w:type="dxa"/>
            <w:hideMark/>
          </w:tcPr>
          <w:p w14:paraId="76E10408" w14:textId="07B6A5ED" w:rsidR="00E55F70" w:rsidRPr="00B0783D" w:rsidRDefault="002848D9" w:rsidP="00C4500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shapeit2</w:t>
            </w:r>
            <w:r w:rsidR="006C0573"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="00E55F70"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and </w:t>
            </w:r>
            <w:r w:rsidR="006C0573"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Minimac4 </w:t>
            </w:r>
            <w:r w:rsidR="00E55F70" w:rsidRPr="00B0783D">
              <w:rPr>
                <w:rFonts w:ascii="Arial" w:eastAsia="ＭＳ Ｐゴシック" w:hAnsi="Arial" w:cs="Arial"/>
                <w:sz w:val="22"/>
                <w:szCs w:val="22"/>
              </w:rPr>
              <w:t>software</w:t>
            </w:r>
          </w:p>
        </w:tc>
      </w:tr>
      <w:tr w:rsidR="00E55F70" w:rsidRPr="00B0783D" w14:paraId="3547C5F2" w14:textId="77777777" w:rsidTr="00C45007">
        <w:trPr>
          <w:trHeight w:val="588"/>
        </w:trPr>
        <w:tc>
          <w:tcPr>
            <w:tcW w:w="3216" w:type="dxa"/>
            <w:noWrap/>
            <w:hideMark/>
          </w:tcPr>
          <w:p w14:paraId="7D3DB0FC" w14:textId="77777777" w:rsidR="00E55F70" w:rsidRPr="00B0783D" w:rsidRDefault="00E55F70" w:rsidP="00C4500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B0783D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Imputation reference</w:t>
            </w: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:</w:t>
            </w:r>
          </w:p>
        </w:tc>
        <w:tc>
          <w:tcPr>
            <w:tcW w:w="6403" w:type="dxa"/>
            <w:hideMark/>
          </w:tcPr>
          <w:p w14:paraId="42BBAF7A" w14:textId="5798D55C" w:rsidR="00E55F70" w:rsidRPr="00B0783D" w:rsidRDefault="0005016A" w:rsidP="00C4500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JGAS000114 reference panel</w:t>
            </w:r>
          </w:p>
        </w:tc>
      </w:tr>
      <w:tr w:rsidR="00E55F70" w:rsidRPr="00B0783D" w14:paraId="05ACFAD3" w14:textId="77777777" w:rsidTr="00C45007">
        <w:trPr>
          <w:trHeight w:val="294"/>
        </w:trPr>
        <w:tc>
          <w:tcPr>
            <w:tcW w:w="3216" w:type="dxa"/>
            <w:noWrap/>
            <w:hideMark/>
          </w:tcPr>
          <w:p w14:paraId="1D819A9A" w14:textId="77777777" w:rsidR="00E55F70" w:rsidRPr="00B0783D" w:rsidRDefault="00E55F70" w:rsidP="00C4500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B0783D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Post-imputation QC</w:t>
            </w: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:</w:t>
            </w:r>
          </w:p>
        </w:tc>
        <w:tc>
          <w:tcPr>
            <w:tcW w:w="6403" w:type="dxa"/>
            <w:hideMark/>
          </w:tcPr>
          <w:p w14:paraId="1014B694" w14:textId="7D802B7F" w:rsidR="00E55F70" w:rsidRPr="00B0783D" w:rsidRDefault="00337E04" w:rsidP="00C4500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We selected variants with an imputation quality of Rsq more than 0.7 and minor allele count greater than or equal to 20</w:t>
            </w:r>
            <w:r w:rsidR="005B0D2E" w:rsidRPr="00B0783D">
              <w:rPr>
                <w:rFonts w:ascii="Arial" w:eastAsia="ＭＳ Ｐゴシック" w:hAnsi="Arial" w:cs="Arial"/>
                <w:sz w:val="22"/>
                <w:szCs w:val="22"/>
              </w:rPr>
              <w:t>.</w:t>
            </w:r>
          </w:p>
        </w:tc>
      </w:tr>
      <w:tr w:rsidR="00E55F70" w:rsidRPr="00B0783D" w14:paraId="1F7A2BDA" w14:textId="77777777" w:rsidTr="00C45007">
        <w:trPr>
          <w:trHeight w:val="294"/>
        </w:trPr>
        <w:tc>
          <w:tcPr>
            <w:tcW w:w="3216" w:type="dxa"/>
            <w:noWrap/>
            <w:hideMark/>
          </w:tcPr>
          <w:p w14:paraId="581F26D3" w14:textId="77777777" w:rsidR="00E55F70" w:rsidRPr="00B0783D" w:rsidRDefault="00E55F70" w:rsidP="00C4500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B0783D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Association test</w:t>
            </w: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:</w:t>
            </w:r>
          </w:p>
        </w:tc>
        <w:tc>
          <w:tcPr>
            <w:tcW w:w="6403" w:type="dxa"/>
            <w:hideMark/>
          </w:tcPr>
          <w:p w14:paraId="3E215301" w14:textId="5D040A3E" w:rsidR="00E55F70" w:rsidRPr="00B0783D" w:rsidRDefault="00E55F70" w:rsidP="00C4500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SAIGE software</w:t>
            </w:r>
            <w:r w:rsidR="0005016A"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was used with age,</w:t>
            </w: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　</w:t>
            </w: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sex, and top </w:t>
            </w:r>
            <w:r w:rsidR="006C0573" w:rsidRPr="00B0783D">
              <w:rPr>
                <w:rFonts w:ascii="Arial" w:eastAsia="ＭＳ Ｐゴシック" w:hAnsi="Arial" w:cs="Arial"/>
                <w:sz w:val="22"/>
                <w:szCs w:val="22"/>
              </w:rPr>
              <w:t>10</w:t>
            </w: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 principal components as covariates.</w:t>
            </w:r>
            <w:r w:rsidR="00C30B58" w:rsidRPr="00B0783D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</w:p>
        </w:tc>
      </w:tr>
    </w:tbl>
    <w:p w14:paraId="0DA7D2AA" w14:textId="77777777" w:rsidR="00E55F70" w:rsidRPr="00B0783D" w:rsidRDefault="00E55F70" w:rsidP="00E55F70">
      <w:pPr>
        <w:widowControl/>
        <w:jc w:val="left"/>
        <w:rPr>
          <w:rFonts w:ascii="Arial" w:eastAsia="Yu Gothic" w:hAnsi="Arial" w:cs="Arial"/>
          <w:b/>
          <w:bCs/>
          <w:color w:val="000000"/>
          <w:kern w:val="0"/>
          <w:sz w:val="22"/>
          <w:szCs w:val="22"/>
        </w:rPr>
      </w:pPr>
    </w:p>
    <w:p w14:paraId="4631DE99" w14:textId="77777777" w:rsidR="00E55F70" w:rsidRPr="00B0783D" w:rsidRDefault="00E55F70" w:rsidP="00E55F70">
      <w:pPr>
        <w:widowControl/>
        <w:spacing w:before="100" w:beforeAutospacing="1" w:after="100" w:afterAutospacing="1"/>
        <w:jc w:val="left"/>
        <w:rPr>
          <w:rFonts w:ascii="Arial" w:eastAsia="ＭＳ Ｐゴシック" w:hAnsi="Arial" w:cs="Arial"/>
          <w:b/>
          <w:bCs/>
          <w:sz w:val="36"/>
          <w:szCs w:val="36"/>
          <w:u w:val="single"/>
        </w:rPr>
      </w:pPr>
      <w:r w:rsidRPr="00B0783D">
        <w:rPr>
          <w:rFonts w:ascii="Arial" w:eastAsia="ＭＳ Ｐゴシック" w:hAnsi="Arial" w:cs="Arial"/>
          <w:b/>
          <w:bCs/>
          <w:sz w:val="36"/>
          <w:szCs w:val="36"/>
          <w:u w:val="single"/>
        </w:rPr>
        <w:t>Uploaded files</w:t>
      </w:r>
    </w:p>
    <w:p w14:paraId="02356123" w14:textId="76D47B5A" w:rsidR="00E55F70" w:rsidRPr="00B0783D" w:rsidRDefault="00144795" w:rsidP="00E55F70">
      <w:pPr>
        <w:widowControl/>
        <w:spacing w:before="100" w:beforeAutospacing="1" w:after="100" w:afterAutospacing="1"/>
        <w:jc w:val="left"/>
        <w:rPr>
          <w:rFonts w:ascii="Arial" w:eastAsia="ＭＳ Ｐゴシック" w:hAnsi="Arial" w:cs="Arial"/>
          <w:b/>
          <w:bCs/>
          <w:sz w:val="22"/>
          <w:szCs w:val="22"/>
        </w:rPr>
      </w:pPr>
      <w:r w:rsidRPr="00B0783D">
        <w:rPr>
          <w:rFonts w:ascii="Arial" w:eastAsia="Yu Gothic" w:hAnsi="Arial" w:cs="Arial"/>
          <w:b/>
          <w:bCs/>
          <w:color w:val="000000"/>
          <w:kern w:val="0"/>
          <w:sz w:val="22"/>
          <w:szCs w:val="22"/>
        </w:rPr>
        <w:t xml:space="preserve">GWAS summary statistics of </w:t>
      </w:r>
      <w:r w:rsidR="005B0D2E" w:rsidRPr="00B0783D">
        <w:rPr>
          <w:rFonts w:ascii="Arial" w:eastAsia="Yu Gothic" w:hAnsi="Arial" w:cs="Arial"/>
          <w:b/>
          <w:bCs/>
          <w:color w:val="000000"/>
          <w:kern w:val="0"/>
          <w:sz w:val="22"/>
          <w:szCs w:val="22"/>
        </w:rPr>
        <w:t>allergen component GWAS</w:t>
      </w:r>
    </w:p>
    <w:tbl>
      <w:tblPr>
        <w:tblStyle w:val="a5"/>
        <w:tblW w:w="9230" w:type="dxa"/>
        <w:tblLook w:val="04A0" w:firstRow="1" w:lastRow="0" w:firstColumn="1" w:lastColumn="0" w:noHBand="0" w:noVBand="1"/>
      </w:tblPr>
      <w:tblGrid>
        <w:gridCol w:w="4814"/>
        <w:gridCol w:w="4416"/>
      </w:tblGrid>
      <w:tr w:rsidR="00E55F70" w:rsidRPr="00B0783D" w14:paraId="41D57476" w14:textId="77777777" w:rsidTr="00C45007">
        <w:trPr>
          <w:trHeight w:val="781"/>
        </w:trPr>
        <w:tc>
          <w:tcPr>
            <w:tcW w:w="4814" w:type="dxa"/>
            <w:noWrap/>
            <w:hideMark/>
          </w:tcPr>
          <w:p w14:paraId="54DC2F1D" w14:textId="77777777" w:rsidR="00E55F70" w:rsidRPr="00B0783D" w:rsidRDefault="00E55F70" w:rsidP="00C4500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File name</w:t>
            </w:r>
          </w:p>
        </w:tc>
        <w:tc>
          <w:tcPr>
            <w:tcW w:w="4416" w:type="dxa"/>
            <w:noWrap/>
            <w:hideMark/>
          </w:tcPr>
          <w:p w14:paraId="1E085C9B" w14:textId="77777777" w:rsidR="00E55F70" w:rsidRPr="00B0783D" w:rsidRDefault="00E55F70" w:rsidP="00C4500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Descriptions</w:t>
            </w:r>
          </w:p>
        </w:tc>
      </w:tr>
      <w:tr w:rsidR="00E55F70" w:rsidRPr="00B0783D" w14:paraId="50478CB6" w14:textId="77777777" w:rsidTr="00C45007">
        <w:trPr>
          <w:trHeight w:val="781"/>
        </w:trPr>
        <w:tc>
          <w:tcPr>
            <w:tcW w:w="4814" w:type="dxa"/>
            <w:noWrap/>
            <w:hideMark/>
          </w:tcPr>
          <w:p w14:paraId="34E197A7" w14:textId="599CFE4B" w:rsidR="00E55F70" w:rsidRPr="00B0783D" w:rsidRDefault="005B0D2E" w:rsidP="00C4500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{</w:t>
            </w:r>
            <w:r w:rsidR="00144795" w:rsidRPr="00B0783D">
              <w:rPr>
                <w:rFonts w:ascii="Arial" w:eastAsia="ＭＳ Ｐゴシック" w:hAnsi="Arial" w:cs="Arial"/>
                <w:sz w:val="22"/>
                <w:szCs w:val="22"/>
              </w:rPr>
              <w:t>trait}.</w:t>
            </w: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txt</w:t>
            </w:r>
          </w:p>
        </w:tc>
        <w:tc>
          <w:tcPr>
            <w:tcW w:w="4416" w:type="dxa"/>
            <w:noWrap/>
            <w:hideMark/>
          </w:tcPr>
          <w:p w14:paraId="4D83B1C4" w14:textId="77777777" w:rsidR="00E55F70" w:rsidRPr="00B0783D" w:rsidRDefault="00E55F70" w:rsidP="00C45007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B0783D">
              <w:rPr>
                <w:rFonts w:ascii="Arial" w:eastAsia="ＭＳ Ｐゴシック" w:hAnsi="Arial" w:cs="Arial"/>
                <w:sz w:val="22"/>
                <w:szCs w:val="22"/>
              </w:rPr>
              <w:t>Summary results for autosomal variants</w:t>
            </w:r>
          </w:p>
        </w:tc>
      </w:tr>
    </w:tbl>
    <w:p w14:paraId="71339667" w14:textId="0A8FF962" w:rsidR="00F50F13" w:rsidRPr="00B0783D" w:rsidRDefault="00F50F13">
      <w:pPr>
        <w:widowControl/>
        <w:spacing w:after="160" w:line="259" w:lineRule="auto"/>
        <w:jc w:val="left"/>
        <w:rPr>
          <w:rFonts w:ascii="Arial" w:eastAsia="ＭＳ Ｐゴシック" w:hAnsi="Arial" w:cs="Arial"/>
          <w:sz w:val="36"/>
          <w:szCs w:val="36"/>
        </w:rPr>
      </w:pPr>
      <w:r w:rsidRPr="00B0783D">
        <w:rPr>
          <w:rFonts w:ascii="Arial" w:eastAsia="ＭＳ Ｐゴシック" w:hAnsi="Arial" w:cs="Arial"/>
          <w:sz w:val="36"/>
          <w:szCs w:val="36"/>
        </w:rPr>
        <w:br w:type="page"/>
      </w:r>
    </w:p>
    <w:p w14:paraId="3C3DD2F7" w14:textId="77777777" w:rsidR="00E55F70" w:rsidRPr="00B0783D" w:rsidRDefault="00E55F70" w:rsidP="00E55F70">
      <w:pPr>
        <w:widowControl/>
        <w:spacing w:before="100" w:beforeAutospacing="1" w:after="100" w:afterAutospacing="1"/>
        <w:jc w:val="left"/>
        <w:rPr>
          <w:rStyle w:val="a4"/>
          <w:rFonts w:ascii="Arial" w:eastAsia="ＭＳ Ｐゴシック" w:hAnsi="Arial" w:cs="Arial"/>
          <w:sz w:val="36"/>
          <w:szCs w:val="36"/>
          <w:u w:val="single"/>
        </w:rPr>
      </w:pPr>
      <w:r w:rsidRPr="00B0783D">
        <w:rPr>
          <w:rStyle w:val="a4"/>
          <w:rFonts w:ascii="Arial" w:eastAsia="ＭＳ Ｐゴシック" w:hAnsi="Arial" w:cs="Arial"/>
          <w:sz w:val="36"/>
          <w:szCs w:val="36"/>
          <w:u w:val="single"/>
        </w:rPr>
        <w:lastRenderedPageBreak/>
        <w:t>Columns</w:t>
      </w:r>
    </w:p>
    <w:tbl>
      <w:tblPr>
        <w:tblStyle w:val="1"/>
        <w:tblpPr w:leftFromText="142" w:rightFromText="142" w:vertAnchor="page" w:horzAnchor="margin" w:tblpY="3701"/>
        <w:tblW w:w="8434" w:type="dxa"/>
        <w:tblLook w:val="04A0" w:firstRow="1" w:lastRow="0" w:firstColumn="1" w:lastColumn="0" w:noHBand="0" w:noVBand="1"/>
      </w:tblPr>
      <w:tblGrid>
        <w:gridCol w:w="646"/>
        <w:gridCol w:w="2181"/>
        <w:gridCol w:w="5607"/>
      </w:tblGrid>
      <w:tr w:rsidR="00574CDE" w:rsidRPr="00B0783D" w14:paraId="7917DFDA" w14:textId="77777777" w:rsidTr="00092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1A516E" w14:textId="77777777" w:rsidR="00574CDE" w:rsidRPr="00B0783D" w:rsidRDefault="00574CDE" w:rsidP="00574CDE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#</w:t>
            </w:r>
          </w:p>
        </w:tc>
        <w:tc>
          <w:tcPr>
            <w:tcW w:w="2181" w:type="dxa"/>
            <w:hideMark/>
          </w:tcPr>
          <w:p w14:paraId="71B2B5C2" w14:textId="77777777" w:rsidR="00574CDE" w:rsidRPr="00B0783D" w:rsidRDefault="00574CDE" w:rsidP="00574CD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b w:val="0"/>
                <w:bCs w:val="0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column name</w:t>
            </w:r>
          </w:p>
        </w:tc>
        <w:tc>
          <w:tcPr>
            <w:tcW w:w="5607" w:type="dxa"/>
            <w:hideMark/>
          </w:tcPr>
          <w:p w14:paraId="6FF3DAA5" w14:textId="77777777" w:rsidR="00574CDE" w:rsidRPr="00B0783D" w:rsidRDefault="00574CDE" w:rsidP="00574CD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b w:val="0"/>
                <w:bCs w:val="0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Descriptions</w:t>
            </w:r>
          </w:p>
        </w:tc>
      </w:tr>
      <w:tr w:rsidR="00574CDE" w:rsidRPr="00B0783D" w14:paraId="6BF72F7E" w14:textId="77777777" w:rsidTr="0009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FC28CE" w14:textId="589143C7" w:rsidR="00574CDE" w:rsidRPr="00B0783D" w:rsidRDefault="00574CDE" w:rsidP="00574CDE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1</w:t>
            </w:r>
          </w:p>
        </w:tc>
        <w:tc>
          <w:tcPr>
            <w:tcW w:w="2181" w:type="dxa"/>
            <w:hideMark/>
          </w:tcPr>
          <w:p w14:paraId="57B6331D" w14:textId="77777777" w:rsidR="00574CDE" w:rsidRPr="00B0783D" w:rsidRDefault="00574CDE" w:rsidP="00574CD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CHR</w:t>
            </w:r>
          </w:p>
        </w:tc>
        <w:tc>
          <w:tcPr>
            <w:tcW w:w="5607" w:type="dxa"/>
            <w:hideMark/>
          </w:tcPr>
          <w:p w14:paraId="03D3B5EE" w14:textId="6D05CA7F" w:rsidR="00574CDE" w:rsidRPr="00B0783D" w:rsidRDefault="00C779EA" w:rsidP="00574CD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C</w:t>
            </w:r>
            <w:r w:rsidR="00574CDE"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hromosome</w:t>
            </w:r>
          </w:p>
        </w:tc>
      </w:tr>
      <w:tr w:rsidR="00574CDE" w:rsidRPr="00B0783D" w14:paraId="2FA77713" w14:textId="77777777" w:rsidTr="00092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E5F248" w14:textId="13BBEB3E" w:rsidR="00574CDE" w:rsidRPr="00B0783D" w:rsidRDefault="00574CDE" w:rsidP="00574CDE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2</w:t>
            </w:r>
          </w:p>
        </w:tc>
        <w:tc>
          <w:tcPr>
            <w:tcW w:w="2181" w:type="dxa"/>
            <w:hideMark/>
          </w:tcPr>
          <w:p w14:paraId="048C713A" w14:textId="77777777" w:rsidR="00574CDE" w:rsidRPr="00B0783D" w:rsidRDefault="00574CDE" w:rsidP="00574CD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POS</w:t>
            </w:r>
          </w:p>
        </w:tc>
        <w:tc>
          <w:tcPr>
            <w:tcW w:w="5607" w:type="dxa"/>
            <w:hideMark/>
          </w:tcPr>
          <w:p w14:paraId="1AE072F9" w14:textId="4A21F9CE" w:rsidR="00574CDE" w:rsidRPr="00B0783D" w:rsidRDefault="00C779EA" w:rsidP="00574CD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P</w:t>
            </w:r>
            <w:r w:rsidR="00574CDE"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osition (hg19)</w:t>
            </w:r>
          </w:p>
        </w:tc>
      </w:tr>
      <w:tr w:rsidR="00574CDE" w:rsidRPr="00B0783D" w14:paraId="3CD79ABE" w14:textId="77777777" w:rsidTr="0009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33F46B" w14:textId="2B3C6F35" w:rsidR="00574CDE" w:rsidRPr="00B0783D" w:rsidRDefault="00574CDE" w:rsidP="00574CDE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3</w:t>
            </w:r>
          </w:p>
        </w:tc>
        <w:tc>
          <w:tcPr>
            <w:tcW w:w="2181" w:type="dxa"/>
          </w:tcPr>
          <w:p w14:paraId="7B3465E3" w14:textId="15077E88" w:rsidR="00574CDE" w:rsidRPr="00B0783D" w:rsidRDefault="00574CDE" w:rsidP="00574CD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MarkerID</w:t>
            </w:r>
          </w:p>
        </w:tc>
        <w:tc>
          <w:tcPr>
            <w:tcW w:w="5607" w:type="dxa"/>
          </w:tcPr>
          <w:p w14:paraId="2435BE70" w14:textId="25D36649" w:rsidR="00574CDE" w:rsidRPr="00B0783D" w:rsidRDefault="00574CDE" w:rsidP="00574CD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Variant ID (rs number)</w:t>
            </w:r>
          </w:p>
        </w:tc>
      </w:tr>
      <w:tr w:rsidR="00574CDE" w:rsidRPr="00B0783D" w14:paraId="2B46DAD7" w14:textId="77777777" w:rsidTr="00092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8FEBB8" w14:textId="77777777" w:rsidR="00574CDE" w:rsidRPr="00B0783D" w:rsidRDefault="00574CDE" w:rsidP="00574CDE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4</w:t>
            </w:r>
          </w:p>
        </w:tc>
        <w:tc>
          <w:tcPr>
            <w:tcW w:w="2181" w:type="dxa"/>
            <w:hideMark/>
          </w:tcPr>
          <w:p w14:paraId="1A52C731" w14:textId="1F732DE0" w:rsidR="00574CDE" w:rsidRPr="00B0783D" w:rsidRDefault="00574CDE" w:rsidP="00574CD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Allele1</w:t>
            </w:r>
          </w:p>
        </w:tc>
        <w:tc>
          <w:tcPr>
            <w:tcW w:w="5607" w:type="dxa"/>
            <w:hideMark/>
          </w:tcPr>
          <w:p w14:paraId="74B05201" w14:textId="373161A5" w:rsidR="00574CDE" w:rsidRPr="00B0783D" w:rsidRDefault="00574CDE" w:rsidP="00574CD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Non-effect allele</w:t>
            </w:r>
          </w:p>
        </w:tc>
      </w:tr>
      <w:tr w:rsidR="00574CDE" w:rsidRPr="00B0783D" w14:paraId="73C16345" w14:textId="77777777" w:rsidTr="0009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4621ED" w14:textId="77777777" w:rsidR="00574CDE" w:rsidRPr="00B0783D" w:rsidRDefault="00574CDE" w:rsidP="00574CDE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5</w:t>
            </w:r>
          </w:p>
        </w:tc>
        <w:tc>
          <w:tcPr>
            <w:tcW w:w="2181" w:type="dxa"/>
            <w:hideMark/>
          </w:tcPr>
          <w:p w14:paraId="1590674E" w14:textId="4677F2B8" w:rsidR="00574CDE" w:rsidRPr="00B0783D" w:rsidRDefault="00574CDE" w:rsidP="00574CD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Allele2</w:t>
            </w:r>
          </w:p>
        </w:tc>
        <w:tc>
          <w:tcPr>
            <w:tcW w:w="5607" w:type="dxa"/>
            <w:hideMark/>
          </w:tcPr>
          <w:p w14:paraId="5FD7C585" w14:textId="06B7C496" w:rsidR="00574CDE" w:rsidRPr="00B0783D" w:rsidRDefault="00C779EA" w:rsidP="00574CD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E</w:t>
            </w:r>
            <w:r w:rsidR="00574CDE"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ffect allele</w:t>
            </w:r>
          </w:p>
        </w:tc>
      </w:tr>
      <w:tr w:rsidR="00574CDE" w:rsidRPr="00B0783D" w14:paraId="08DA6551" w14:textId="77777777" w:rsidTr="00092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3E779B" w14:textId="309DEBFB" w:rsidR="00574CDE" w:rsidRPr="00B0783D" w:rsidRDefault="00163601" w:rsidP="00574CDE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6</w:t>
            </w:r>
          </w:p>
        </w:tc>
        <w:tc>
          <w:tcPr>
            <w:tcW w:w="2181" w:type="dxa"/>
            <w:hideMark/>
          </w:tcPr>
          <w:p w14:paraId="327F6960" w14:textId="77777777" w:rsidR="00574CDE" w:rsidRPr="00B0783D" w:rsidRDefault="00574CDE" w:rsidP="00574CD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BETA</w:t>
            </w:r>
          </w:p>
        </w:tc>
        <w:tc>
          <w:tcPr>
            <w:tcW w:w="5607" w:type="dxa"/>
            <w:hideMark/>
          </w:tcPr>
          <w:p w14:paraId="5CFA4949" w14:textId="5CB5A380" w:rsidR="00574CDE" w:rsidRPr="00B0783D" w:rsidRDefault="00C779EA" w:rsidP="00574CD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E</w:t>
            </w:r>
            <w:r w:rsidR="00574CDE"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 xml:space="preserve">ffect size </w:t>
            </w: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of effect allele</w:t>
            </w:r>
          </w:p>
        </w:tc>
      </w:tr>
      <w:tr w:rsidR="00574CDE" w:rsidRPr="00B0783D" w14:paraId="00139BED" w14:textId="77777777" w:rsidTr="0009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6D8834" w14:textId="120DAFE8" w:rsidR="00574CDE" w:rsidRPr="00B0783D" w:rsidRDefault="00163601" w:rsidP="00574CDE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7</w:t>
            </w:r>
          </w:p>
        </w:tc>
        <w:tc>
          <w:tcPr>
            <w:tcW w:w="2181" w:type="dxa"/>
            <w:hideMark/>
          </w:tcPr>
          <w:p w14:paraId="2E0EFA13" w14:textId="77777777" w:rsidR="00574CDE" w:rsidRPr="00B0783D" w:rsidRDefault="00574CDE" w:rsidP="00574CD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SE</w:t>
            </w:r>
          </w:p>
        </w:tc>
        <w:tc>
          <w:tcPr>
            <w:tcW w:w="5607" w:type="dxa"/>
            <w:hideMark/>
          </w:tcPr>
          <w:p w14:paraId="0F9C73D0" w14:textId="3753E49D" w:rsidR="00574CDE" w:rsidRPr="00B0783D" w:rsidRDefault="00C779EA" w:rsidP="00574CD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S</w:t>
            </w:r>
            <w:r w:rsidR="00574CDE"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tandard error</w:t>
            </w:r>
          </w:p>
        </w:tc>
      </w:tr>
      <w:tr w:rsidR="00574CDE" w:rsidRPr="00B0783D" w14:paraId="51A73075" w14:textId="77777777" w:rsidTr="00092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5190C4" w14:textId="5F48830B" w:rsidR="00574CDE" w:rsidRPr="00B0783D" w:rsidRDefault="00163601" w:rsidP="00574CDE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8</w:t>
            </w:r>
          </w:p>
        </w:tc>
        <w:tc>
          <w:tcPr>
            <w:tcW w:w="2181" w:type="dxa"/>
            <w:hideMark/>
          </w:tcPr>
          <w:p w14:paraId="532B757D" w14:textId="65FE6CF6" w:rsidR="00574CDE" w:rsidRPr="00B0783D" w:rsidRDefault="00574CDE" w:rsidP="00574CD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p.value</w:t>
            </w:r>
          </w:p>
        </w:tc>
        <w:tc>
          <w:tcPr>
            <w:tcW w:w="5607" w:type="dxa"/>
            <w:hideMark/>
          </w:tcPr>
          <w:p w14:paraId="45470C14" w14:textId="3DF71094" w:rsidR="00574CDE" w:rsidRPr="00B0783D" w:rsidRDefault="00574CDE" w:rsidP="00574CD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P value</w:t>
            </w:r>
          </w:p>
        </w:tc>
      </w:tr>
    </w:tbl>
    <w:p w14:paraId="347BA7F6" w14:textId="46136712" w:rsidR="00BD1936" w:rsidRPr="00B0783D" w:rsidRDefault="00F50F13" w:rsidP="00E55F70">
      <w:pPr>
        <w:widowControl/>
        <w:spacing w:before="100" w:beforeAutospacing="1" w:after="100" w:afterAutospacing="1"/>
        <w:jc w:val="left"/>
        <w:rPr>
          <w:rFonts w:ascii="Arial" w:eastAsia="ＭＳ Ｐゴシック" w:hAnsi="Arial" w:cs="Arial"/>
          <w:sz w:val="36"/>
          <w:szCs w:val="36"/>
        </w:rPr>
      </w:pPr>
      <w:r w:rsidRPr="00B0783D">
        <w:rPr>
          <w:rFonts w:ascii="Arial" w:eastAsia="ＭＳ Ｐゴシック" w:hAnsi="Arial" w:cs="Arial"/>
          <w:sz w:val="36"/>
          <w:szCs w:val="36"/>
        </w:rPr>
        <w:t xml:space="preserve"> Individual trait</w:t>
      </w:r>
      <w:r w:rsidR="00574CDE" w:rsidRPr="00B0783D">
        <w:rPr>
          <w:rFonts w:ascii="Arial" w:eastAsia="ＭＳ Ｐゴシック" w:hAnsi="Arial" w:cs="Arial"/>
          <w:sz w:val="36"/>
          <w:szCs w:val="36"/>
        </w:rPr>
        <w:t xml:space="preserve"> except total serum IgE</w:t>
      </w:r>
    </w:p>
    <w:p w14:paraId="460D7B96" w14:textId="77777777" w:rsidR="00163601" w:rsidRPr="00B0783D" w:rsidRDefault="00163601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</w:p>
    <w:p w14:paraId="31FD95F9" w14:textId="7E4206D8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Alng1.txt: Aln g 1</w:t>
      </w:r>
    </w:p>
    <w:p w14:paraId="686F51E3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Alta1.txt: Alt a 1</w:t>
      </w:r>
    </w:p>
    <w:p w14:paraId="11A568E7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Amba1.txt: Amb a 1</w:t>
      </w:r>
    </w:p>
    <w:p w14:paraId="11B62DED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Arah8.txt: Ara h 8</w:t>
      </w:r>
    </w:p>
    <w:p w14:paraId="150CA5EE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Betv1.txt: Bet v 1</w:t>
      </w:r>
    </w:p>
    <w:p w14:paraId="21466438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Betv2.txt: Bet v 2</w:t>
      </w:r>
    </w:p>
    <w:p w14:paraId="247F7A22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Blot5.txt: Blo t 5</w:t>
      </w:r>
    </w:p>
    <w:p w14:paraId="497D3042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Canf1.txt: Can f 1</w:t>
      </w:r>
    </w:p>
    <w:p w14:paraId="62B13FDF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Cora1.0101.txt: Cor a 1.0101</w:t>
      </w:r>
    </w:p>
    <w:p w14:paraId="44EC3D6E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Cora1.0401.txt: Cor a 1.0401</w:t>
      </w:r>
    </w:p>
    <w:p w14:paraId="35FD829F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Cryj1.txt: Cry j 1</w:t>
      </w:r>
    </w:p>
    <w:p w14:paraId="5988E98C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Cupa1.txt: Cup a 1</w:t>
      </w:r>
    </w:p>
    <w:p w14:paraId="74748D40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Cynd1.txt: Cyn d 1</w:t>
      </w:r>
    </w:p>
    <w:p w14:paraId="365BD7F2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Derf1.txt: Der f 1</w:t>
      </w:r>
    </w:p>
    <w:p w14:paraId="7C7836F4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Derf2.txt: Der f 2</w:t>
      </w:r>
    </w:p>
    <w:p w14:paraId="2AE118E4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Derp1.txt: Der p 1</w:t>
      </w:r>
    </w:p>
    <w:p w14:paraId="1884AC30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Derp2.txt: Der p 2</w:t>
      </w:r>
    </w:p>
    <w:p w14:paraId="34CE5A3F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Feld1.txt: Fel d 1</w:t>
      </w:r>
    </w:p>
    <w:p w14:paraId="6B68EE30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Feld4.txt: Fel d 4</w:t>
      </w:r>
    </w:p>
    <w:p w14:paraId="33869655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Glym4.txt: Gly m 4</w:t>
      </w:r>
    </w:p>
    <w:p w14:paraId="4D420E20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Hevb8.txt: Hev b 8</w:t>
      </w:r>
    </w:p>
    <w:p w14:paraId="7A24B3E5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Jugr2.txt: Jug r 2</w:t>
      </w:r>
    </w:p>
    <w:p w14:paraId="6D1642F6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Lepd2.txt: Lep d 2</w:t>
      </w:r>
    </w:p>
    <w:p w14:paraId="0A13D16E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Mald1.txt: Mal d 1</w:t>
      </w:r>
    </w:p>
    <w:p w14:paraId="35561864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lastRenderedPageBreak/>
        <w:t>Mera1.txt: Mer a 1</w:t>
      </w:r>
    </w:p>
    <w:p w14:paraId="42F28D58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Penm2.txt: Pen m 2</w:t>
      </w:r>
    </w:p>
    <w:p w14:paraId="6E253AB7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Phlp1.txt: Phl p 1</w:t>
      </w:r>
    </w:p>
    <w:p w14:paraId="254A5ED7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Phlp12.txt: Phl p 12</w:t>
      </w:r>
    </w:p>
    <w:p w14:paraId="3125285C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Phlp4.txt: Phl p 4</w:t>
      </w:r>
    </w:p>
    <w:p w14:paraId="798A2B7C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Phlp5.txt: Phl p 5</w:t>
      </w:r>
    </w:p>
    <w:p w14:paraId="44B31AA0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Plaa2.txt: Pla a 2</w:t>
      </w:r>
    </w:p>
    <w:p w14:paraId="2611393A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2Salbumin.txt: 2S albumin</w:t>
      </w:r>
    </w:p>
    <w:p w14:paraId="7DCD3C62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7Sglobulin.txt: 7S globulin</w:t>
      </w:r>
    </w:p>
    <w:p w14:paraId="45928565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Argininekinase.txt: Arginine kinase</w:t>
      </w:r>
    </w:p>
    <w:p w14:paraId="21144F08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Berberinebridgeenzyme.txt: Berberine bridge enzyme</w:t>
      </w:r>
    </w:p>
    <w:p w14:paraId="2328A97E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Betaexpansin.txt: Beta expansin</w:t>
      </w:r>
    </w:p>
    <w:p w14:paraId="69FB1A77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Cysteinprotease.txt: Cystein protease</w:t>
      </w:r>
    </w:p>
    <w:p w14:paraId="6133434F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Grassgroup5.txt: Grass group 5</w:t>
      </w:r>
    </w:p>
    <w:p w14:paraId="06AA261D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Lipocalin.txt: Lipocalin</w:t>
      </w:r>
    </w:p>
    <w:p w14:paraId="4884D60A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Mitegroup5/21.txt: Mite group 5/21</w:t>
      </w:r>
    </w:p>
    <w:p w14:paraId="2B141D9E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NPC2family.txt: NPC2 family</w:t>
      </w:r>
    </w:p>
    <w:p w14:paraId="3DC10406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Pectatelyase.txt: Pectate lyase</w:t>
      </w:r>
    </w:p>
    <w:p w14:paraId="30C43AEA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Polygalacturonase.txt: Polygalacturonase</w:t>
      </w:r>
    </w:p>
    <w:p w14:paraId="7314E996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PR-10Protein.txt: PR-10 Protein</w:t>
      </w:r>
    </w:p>
    <w:p w14:paraId="045223BF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Profilin.txt: Profilin</w:t>
      </w:r>
    </w:p>
    <w:p w14:paraId="5E31FA6D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Tropomyosin.txt: Tropomyosin</w:t>
      </w:r>
    </w:p>
    <w:p w14:paraId="3E610F99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Uteroglobin.txt: Uteroglobin</w:t>
      </w:r>
    </w:p>
    <w:p w14:paraId="2ADAFB72" w14:textId="77777777" w:rsidR="00E55F70" w:rsidRPr="00B0783D" w:rsidRDefault="00E55F70" w:rsidP="00E55F70">
      <w:pPr>
        <w:widowControl/>
        <w:spacing w:before="100" w:beforeAutospacing="1" w:after="100" w:afterAutospacing="1"/>
        <w:jc w:val="left"/>
        <w:rPr>
          <w:rFonts w:ascii="Arial" w:eastAsia="ＭＳ Ｐゴシック" w:hAnsi="Arial" w:cs="Arial"/>
          <w:sz w:val="36"/>
          <w:szCs w:val="36"/>
        </w:rPr>
      </w:pPr>
    </w:p>
    <w:p w14:paraId="7B44A2D6" w14:textId="77777777" w:rsidR="00574CDE" w:rsidRPr="00B0783D" w:rsidRDefault="00574CDE">
      <w:pPr>
        <w:widowControl/>
        <w:spacing w:after="160" w:line="259" w:lineRule="auto"/>
        <w:jc w:val="left"/>
        <w:rPr>
          <w:rFonts w:ascii="Arial" w:eastAsia="ＭＳ Ｐゴシック" w:hAnsi="Arial" w:cs="Arial"/>
          <w:sz w:val="36"/>
          <w:szCs w:val="36"/>
        </w:rPr>
      </w:pPr>
      <w:r w:rsidRPr="00B0783D">
        <w:rPr>
          <w:rFonts w:ascii="Arial" w:eastAsia="ＭＳ Ｐゴシック" w:hAnsi="Arial" w:cs="Arial"/>
          <w:sz w:val="36"/>
          <w:szCs w:val="36"/>
        </w:rPr>
        <w:br w:type="page"/>
      </w:r>
    </w:p>
    <w:p w14:paraId="4FEF2013" w14:textId="5ECE5FC5" w:rsidR="00411CFA" w:rsidRPr="00B0783D" w:rsidRDefault="00136C95" w:rsidP="00574CDE">
      <w:pPr>
        <w:widowControl/>
        <w:spacing w:before="100" w:beforeAutospacing="1" w:after="100" w:afterAutospacing="1"/>
        <w:jc w:val="left"/>
        <w:rPr>
          <w:rFonts w:ascii="Arial" w:eastAsia="ＭＳ Ｐゴシック" w:hAnsi="Arial" w:cs="Arial"/>
          <w:sz w:val="36"/>
          <w:szCs w:val="36"/>
        </w:rPr>
      </w:pPr>
      <w:r w:rsidRPr="00B0783D">
        <w:rPr>
          <w:rFonts w:ascii="Arial" w:eastAsia="ＭＳ Ｐゴシック" w:hAnsi="Arial" w:cs="Arial"/>
          <w:sz w:val="36"/>
          <w:szCs w:val="36"/>
        </w:rPr>
        <w:lastRenderedPageBreak/>
        <w:t>T</w:t>
      </w:r>
      <w:r w:rsidR="00574CDE" w:rsidRPr="00B0783D">
        <w:rPr>
          <w:rFonts w:ascii="Arial" w:eastAsia="ＭＳ Ｐゴシック" w:hAnsi="Arial" w:cs="Arial"/>
          <w:sz w:val="36"/>
          <w:szCs w:val="36"/>
        </w:rPr>
        <w:t>otal serum IgE</w:t>
      </w:r>
    </w:p>
    <w:tbl>
      <w:tblPr>
        <w:tblStyle w:val="1"/>
        <w:tblpPr w:leftFromText="142" w:rightFromText="142" w:vertAnchor="page" w:horzAnchor="margin" w:tblpY="3701"/>
        <w:tblW w:w="8434" w:type="dxa"/>
        <w:tblLook w:val="04A0" w:firstRow="1" w:lastRow="0" w:firstColumn="1" w:lastColumn="0" w:noHBand="0" w:noVBand="1"/>
      </w:tblPr>
      <w:tblGrid>
        <w:gridCol w:w="646"/>
        <w:gridCol w:w="2181"/>
        <w:gridCol w:w="5607"/>
      </w:tblGrid>
      <w:tr w:rsidR="00163601" w:rsidRPr="00B0783D" w14:paraId="0E8F4293" w14:textId="77777777" w:rsidTr="00092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E0D658" w14:textId="77777777" w:rsidR="00163601" w:rsidRPr="00B0783D" w:rsidRDefault="00163601" w:rsidP="00071FAC">
            <w:pPr>
              <w:widowControl/>
              <w:jc w:val="center"/>
              <w:rPr>
                <w:rFonts w:ascii="Arial" w:eastAsia="ＭＳ Ｐゴシック" w:hAnsi="Arial" w:cs="Arial"/>
                <w:b w:val="0"/>
                <w:bCs w:val="0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#</w:t>
            </w:r>
          </w:p>
        </w:tc>
        <w:tc>
          <w:tcPr>
            <w:tcW w:w="2181" w:type="dxa"/>
            <w:hideMark/>
          </w:tcPr>
          <w:p w14:paraId="388BC5A3" w14:textId="77777777" w:rsidR="00163601" w:rsidRPr="00B0783D" w:rsidRDefault="00163601" w:rsidP="00071FA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b w:val="0"/>
                <w:bCs w:val="0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column name</w:t>
            </w:r>
          </w:p>
        </w:tc>
        <w:tc>
          <w:tcPr>
            <w:tcW w:w="5607" w:type="dxa"/>
            <w:hideMark/>
          </w:tcPr>
          <w:p w14:paraId="6529C59F" w14:textId="77777777" w:rsidR="00163601" w:rsidRPr="00B0783D" w:rsidRDefault="00163601" w:rsidP="00071FA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b w:val="0"/>
                <w:bCs w:val="0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Descriptions</w:t>
            </w:r>
          </w:p>
        </w:tc>
      </w:tr>
      <w:tr w:rsidR="00163601" w:rsidRPr="00B0783D" w14:paraId="1502F6FC" w14:textId="77777777" w:rsidTr="0009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F9C4C4" w14:textId="77777777" w:rsidR="00163601" w:rsidRPr="00B0783D" w:rsidRDefault="00163601" w:rsidP="00071FAC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1</w:t>
            </w:r>
          </w:p>
        </w:tc>
        <w:tc>
          <w:tcPr>
            <w:tcW w:w="2181" w:type="dxa"/>
            <w:hideMark/>
          </w:tcPr>
          <w:p w14:paraId="10FE51FF" w14:textId="77777777" w:rsidR="00163601" w:rsidRPr="00B0783D" w:rsidRDefault="00163601" w:rsidP="00071FA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CHR</w:t>
            </w:r>
          </w:p>
        </w:tc>
        <w:tc>
          <w:tcPr>
            <w:tcW w:w="5607" w:type="dxa"/>
            <w:hideMark/>
          </w:tcPr>
          <w:p w14:paraId="079C5F5C" w14:textId="40F9D530" w:rsidR="00163601" w:rsidRPr="00B0783D" w:rsidRDefault="00C779EA" w:rsidP="00071FA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C</w:t>
            </w:r>
            <w:r w:rsidR="00163601"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hromosome</w:t>
            </w:r>
          </w:p>
        </w:tc>
      </w:tr>
      <w:tr w:rsidR="00163601" w:rsidRPr="00B0783D" w14:paraId="67B8A68F" w14:textId="77777777" w:rsidTr="00092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C9DB9E" w14:textId="77777777" w:rsidR="00163601" w:rsidRPr="00B0783D" w:rsidRDefault="00163601" w:rsidP="00071FAC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2</w:t>
            </w:r>
          </w:p>
        </w:tc>
        <w:tc>
          <w:tcPr>
            <w:tcW w:w="2181" w:type="dxa"/>
            <w:hideMark/>
          </w:tcPr>
          <w:p w14:paraId="33FB0D79" w14:textId="77777777" w:rsidR="00163601" w:rsidRPr="00B0783D" w:rsidRDefault="00163601" w:rsidP="00071FA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POS</w:t>
            </w:r>
          </w:p>
        </w:tc>
        <w:tc>
          <w:tcPr>
            <w:tcW w:w="5607" w:type="dxa"/>
            <w:hideMark/>
          </w:tcPr>
          <w:p w14:paraId="4140A2F7" w14:textId="4C0EB59A" w:rsidR="00163601" w:rsidRPr="00B0783D" w:rsidRDefault="00C779EA" w:rsidP="00071FA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P</w:t>
            </w:r>
            <w:r w:rsidR="00163601"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osition (hg19)</w:t>
            </w:r>
          </w:p>
        </w:tc>
      </w:tr>
      <w:tr w:rsidR="00163601" w:rsidRPr="00B0783D" w14:paraId="2A9EF222" w14:textId="77777777" w:rsidTr="0009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DAAB12" w14:textId="77777777" w:rsidR="00163601" w:rsidRPr="00B0783D" w:rsidRDefault="00163601" w:rsidP="00071FAC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3</w:t>
            </w:r>
          </w:p>
        </w:tc>
        <w:tc>
          <w:tcPr>
            <w:tcW w:w="2181" w:type="dxa"/>
          </w:tcPr>
          <w:p w14:paraId="2CE19354" w14:textId="77777777" w:rsidR="00163601" w:rsidRPr="00B0783D" w:rsidRDefault="00163601" w:rsidP="00071FA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MarkerID</w:t>
            </w:r>
          </w:p>
        </w:tc>
        <w:tc>
          <w:tcPr>
            <w:tcW w:w="5607" w:type="dxa"/>
          </w:tcPr>
          <w:p w14:paraId="64DDC36C" w14:textId="77777777" w:rsidR="00163601" w:rsidRPr="00B0783D" w:rsidRDefault="00163601" w:rsidP="00071FA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Variant ID (rs number)</w:t>
            </w:r>
          </w:p>
        </w:tc>
      </w:tr>
      <w:tr w:rsidR="00163601" w:rsidRPr="00B0783D" w14:paraId="697BA336" w14:textId="77777777" w:rsidTr="00092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BBCB68" w14:textId="77777777" w:rsidR="00163601" w:rsidRPr="00B0783D" w:rsidRDefault="00163601" w:rsidP="00071FAC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4</w:t>
            </w:r>
          </w:p>
        </w:tc>
        <w:tc>
          <w:tcPr>
            <w:tcW w:w="2181" w:type="dxa"/>
            <w:hideMark/>
          </w:tcPr>
          <w:p w14:paraId="75773270" w14:textId="77777777" w:rsidR="00163601" w:rsidRPr="00B0783D" w:rsidRDefault="00163601" w:rsidP="00071FA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Allele1</w:t>
            </w:r>
          </w:p>
        </w:tc>
        <w:tc>
          <w:tcPr>
            <w:tcW w:w="5607" w:type="dxa"/>
            <w:hideMark/>
          </w:tcPr>
          <w:p w14:paraId="78D6F4D6" w14:textId="2B2237B0" w:rsidR="00163601" w:rsidRPr="00B0783D" w:rsidRDefault="00163601" w:rsidP="00071FA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Allele 1</w:t>
            </w:r>
          </w:p>
        </w:tc>
      </w:tr>
      <w:tr w:rsidR="00163601" w:rsidRPr="00B0783D" w14:paraId="76023538" w14:textId="77777777" w:rsidTr="0009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3136FE" w14:textId="77777777" w:rsidR="00163601" w:rsidRPr="00B0783D" w:rsidRDefault="00163601" w:rsidP="00071FAC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5</w:t>
            </w:r>
          </w:p>
        </w:tc>
        <w:tc>
          <w:tcPr>
            <w:tcW w:w="2181" w:type="dxa"/>
            <w:hideMark/>
          </w:tcPr>
          <w:p w14:paraId="46178916" w14:textId="77777777" w:rsidR="00163601" w:rsidRPr="00B0783D" w:rsidRDefault="00163601" w:rsidP="00071FA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Allele2</w:t>
            </w:r>
          </w:p>
        </w:tc>
        <w:tc>
          <w:tcPr>
            <w:tcW w:w="5607" w:type="dxa"/>
            <w:hideMark/>
          </w:tcPr>
          <w:p w14:paraId="0FF2F087" w14:textId="3085C2FD" w:rsidR="00163601" w:rsidRPr="00B0783D" w:rsidRDefault="00163601" w:rsidP="00071FA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Allele 2</w:t>
            </w:r>
          </w:p>
        </w:tc>
      </w:tr>
      <w:tr w:rsidR="00163601" w:rsidRPr="00B0783D" w14:paraId="740A3335" w14:textId="77777777" w:rsidTr="00092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C6EE6D" w14:textId="0AA704D0" w:rsidR="00163601" w:rsidRPr="00B0783D" w:rsidRDefault="0009281D" w:rsidP="00071FAC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6</w:t>
            </w:r>
          </w:p>
        </w:tc>
        <w:tc>
          <w:tcPr>
            <w:tcW w:w="2181" w:type="dxa"/>
          </w:tcPr>
          <w:p w14:paraId="1AB5B64C" w14:textId="161D5E78" w:rsidR="00163601" w:rsidRPr="00B0783D" w:rsidRDefault="00163601" w:rsidP="00071FA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Allele</w:t>
            </w:r>
          </w:p>
        </w:tc>
        <w:tc>
          <w:tcPr>
            <w:tcW w:w="5607" w:type="dxa"/>
          </w:tcPr>
          <w:p w14:paraId="481F4E43" w14:textId="0E811E4B" w:rsidR="00163601" w:rsidRPr="00B0783D" w:rsidRDefault="00163601" w:rsidP="00071FA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Effect allele</w:t>
            </w:r>
          </w:p>
        </w:tc>
      </w:tr>
      <w:tr w:rsidR="00163601" w:rsidRPr="00B0783D" w14:paraId="12CC17B7" w14:textId="77777777" w:rsidTr="0009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FAF6AE" w14:textId="44704AA5" w:rsidR="00163601" w:rsidRPr="00B0783D" w:rsidRDefault="0009281D" w:rsidP="00071FAC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7</w:t>
            </w:r>
          </w:p>
        </w:tc>
        <w:tc>
          <w:tcPr>
            <w:tcW w:w="2181" w:type="dxa"/>
          </w:tcPr>
          <w:p w14:paraId="3BD652D8" w14:textId="7AE9FC93" w:rsidR="00163601" w:rsidRPr="00B0783D" w:rsidRDefault="00163601" w:rsidP="00071FA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TEST</w:t>
            </w:r>
          </w:p>
        </w:tc>
        <w:tc>
          <w:tcPr>
            <w:tcW w:w="5607" w:type="dxa"/>
          </w:tcPr>
          <w:p w14:paraId="2834F5F2" w14:textId="7E322360" w:rsidR="00163601" w:rsidRPr="00B0783D" w:rsidRDefault="00163601" w:rsidP="00071FA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Test identifier</w:t>
            </w:r>
          </w:p>
        </w:tc>
      </w:tr>
      <w:tr w:rsidR="00163601" w:rsidRPr="00B0783D" w14:paraId="240FF15F" w14:textId="77777777" w:rsidTr="00092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8FF042" w14:textId="22EC86CB" w:rsidR="00163601" w:rsidRPr="00B0783D" w:rsidRDefault="0009281D" w:rsidP="00071FAC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8</w:t>
            </w:r>
          </w:p>
        </w:tc>
        <w:tc>
          <w:tcPr>
            <w:tcW w:w="2181" w:type="dxa"/>
          </w:tcPr>
          <w:p w14:paraId="4200C1AF" w14:textId="6F654A92" w:rsidR="00163601" w:rsidRPr="00B0783D" w:rsidRDefault="00163601" w:rsidP="00071FA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OBS_CT</w:t>
            </w:r>
          </w:p>
        </w:tc>
        <w:tc>
          <w:tcPr>
            <w:tcW w:w="5607" w:type="dxa"/>
          </w:tcPr>
          <w:p w14:paraId="321328C6" w14:textId="056F15BD" w:rsidR="00163601" w:rsidRPr="00B0783D" w:rsidRDefault="00163601" w:rsidP="00071FA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Number of samples in regression</w:t>
            </w:r>
          </w:p>
        </w:tc>
      </w:tr>
      <w:tr w:rsidR="00163601" w:rsidRPr="00B0783D" w14:paraId="241C0EFA" w14:textId="77777777" w:rsidTr="0009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C09ECD" w14:textId="65199415" w:rsidR="00163601" w:rsidRPr="00B0783D" w:rsidRDefault="0009281D" w:rsidP="00071FAC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9</w:t>
            </w:r>
          </w:p>
        </w:tc>
        <w:tc>
          <w:tcPr>
            <w:tcW w:w="2181" w:type="dxa"/>
            <w:hideMark/>
          </w:tcPr>
          <w:p w14:paraId="7199093E" w14:textId="77777777" w:rsidR="00163601" w:rsidRPr="00B0783D" w:rsidRDefault="00163601" w:rsidP="00071FA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BETA</w:t>
            </w:r>
          </w:p>
        </w:tc>
        <w:tc>
          <w:tcPr>
            <w:tcW w:w="5607" w:type="dxa"/>
            <w:hideMark/>
          </w:tcPr>
          <w:p w14:paraId="17048982" w14:textId="4A12355E" w:rsidR="00163601" w:rsidRPr="00B0783D" w:rsidRDefault="00163601" w:rsidP="00071FA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Regression coefficient</w:t>
            </w:r>
          </w:p>
        </w:tc>
      </w:tr>
      <w:tr w:rsidR="00163601" w:rsidRPr="00B0783D" w14:paraId="7765EAF6" w14:textId="77777777" w:rsidTr="00092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7762FC" w14:textId="616132EC" w:rsidR="00163601" w:rsidRPr="00B0783D" w:rsidRDefault="0009281D" w:rsidP="00071FAC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10</w:t>
            </w:r>
          </w:p>
        </w:tc>
        <w:tc>
          <w:tcPr>
            <w:tcW w:w="2181" w:type="dxa"/>
            <w:hideMark/>
          </w:tcPr>
          <w:p w14:paraId="761D5966" w14:textId="77777777" w:rsidR="00163601" w:rsidRPr="00B0783D" w:rsidRDefault="00163601" w:rsidP="00071FA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SE</w:t>
            </w:r>
          </w:p>
        </w:tc>
        <w:tc>
          <w:tcPr>
            <w:tcW w:w="5607" w:type="dxa"/>
            <w:hideMark/>
          </w:tcPr>
          <w:p w14:paraId="5EFBA7EC" w14:textId="03252E96" w:rsidR="00163601" w:rsidRPr="00B0783D" w:rsidRDefault="00163601" w:rsidP="00071FA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Standard error of effect estimate</w:t>
            </w:r>
          </w:p>
        </w:tc>
      </w:tr>
      <w:tr w:rsidR="00163601" w:rsidRPr="00B0783D" w14:paraId="4B688D4E" w14:textId="77777777" w:rsidTr="0009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3C7B1F" w14:textId="2A94E45C" w:rsidR="00163601" w:rsidRPr="00B0783D" w:rsidRDefault="0009281D" w:rsidP="00071FAC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11</w:t>
            </w:r>
          </w:p>
        </w:tc>
        <w:tc>
          <w:tcPr>
            <w:tcW w:w="2181" w:type="dxa"/>
          </w:tcPr>
          <w:p w14:paraId="554C12AD" w14:textId="37722066" w:rsidR="00163601" w:rsidRPr="00B0783D" w:rsidRDefault="00163601" w:rsidP="00071FA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T_STAT</w:t>
            </w:r>
          </w:p>
        </w:tc>
        <w:tc>
          <w:tcPr>
            <w:tcW w:w="5607" w:type="dxa"/>
          </w:tcPr>
          <w:p w14:paraId="62755C73" w14:textId="7932FEFA" w:rsidR="00163601" w:rsidRPr="00B0783D" w:rsidRDefault="00EF551C" w:rsidP="00071FA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T-statistic</w:t>
            </w:r>
          </w:p>
        </w:tc>
      </w:tr>
      <w:tr w:rsidR="00163601" w:rsidRPr="00B0783D" w14:paraId="3F767AF8" w14:textId="77777777" w:rsidTr="00092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F3E498" w14:textId="4CB45E43" w:rsidR="00163601" w:rsidRPr="00B0783D" w:rsidRDefault="0009281D" w:rsidP="00071FAC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12</w:t>
            </w:r>
          </w:p>
        </w:tc>
        <w:tc>
          <w:tcPr>
            <w:tcW w:w="2181" w:type="dxa"/>
            <w:hideMark/>
          </w:tcPr>
          <w:p w14:paraId="76954D31" w14:textId="77777777" w:rsidR="00163601" w:rsidRPr="00B0783D" w:rsidRDefault="00163601" w:rsidP="00071FA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p.value</w:t>
            </w:r>
          </w:p>
        </w:tc>
        <w:tc>
          <w:tcPr>
            <w:tcW w:w="5607" w:type="dxa"/>
            <w:hideMark/>
          </w:tcPr>
          <w:p w14:paraId="58BF56EC" w14:textId="77777777" w:rsidR="00163601" w:rsidRPr="00B0783D" w:rsidRDefault="00163601" w:rsidP="00071FA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</w:pPr>
            <w:r w:rsidRPr="00B0783D">
              <w:rPr>
                <w:rFonts w:ascii="Arial" w:eastAsia="ＭＳ Ｐゴシック" w:hAnsi="Arial" w:cs="Arial"/>
                <w:color w:val="222222"/>
                <w:kern w:val="0"/>
                <w:sz w:val="23"/>
                <w:szCs w:val="23"/>
              </w:rPr>
              <w:t>P value</w:t>
            </w:r>
          </w:p>
        </w:tc>
      </w:tr>
    </w:tbl>
    <w:p w14:paraId="037DCC97" w14:textId="77777777" w:rsidR="0021068D" w:rsidRPr="00B0783D" w:rsidRDefault="0021068D" w:rsidP="0021068D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</w:p>
    <w:p w14:paraId="1430965B" w14:textId="77777777" w:rsidR="00163601" w:rsidRPr="00B0783D" w:rsidRDefault="00163601" w:rsidP="00163601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total_IgE.txt: total serum IgE</w:t>
      </w:r>
    </w:p>
    <w:p w14:paraId="469A732A" w14:textId="77777777" w:rsidR="00163601" w:rsidRPr="00B0783D" w:rsidRDefault="00163601" w:rsidP="00163601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</w:p>
    <w:p w14:paraId="0978149F" w14:textId="77777777" w:rsidR="00163601" w:rsidRPr="00B0783D" w:rsidRDefault="00163601" w:rsidP="00163601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</w:p>
    <w:p w14:paraId="2704DB94" w14:textId="28763E8B" w:rsidR="00163601" w:rsidRPr="00B0783D" w:rsidRDefault="00163601" w:rsidP="00163601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  <w:r w:rsidRPr="00B0783D">
        <w:rPr>
          <w:rFonts w:ascii="Arial" w:eastAsia="ＭＳ Ｐゴシック" w:hAnsi="Arial" w:cs="Arial"/>
          <w:sz w:val="22"/>
          <w:szCs w:val="22"/>
        </w:rPr>
        <w:t>total_IgE.txt: total serum IgE</w:t>
      </w:r>
    </w:p>
    <w:p w14:paraId="5B4A165D" w14:textId="77777777" w:rsidR="00C779EA" w:rsidRPr="00B0783D" w:rsidRDefault="00C779EA" w:rsidP="00163601">
      <w:pPr>
        <w:widowControl/>
        <w:jc w:val="left"/>
        <w:rPr>
          <w:rFonts w:ascii="Arial" w:eastAsia="ＭＳ Ｐゴシック" w:hAnsi="Arial" w:cs="Arial"/>
          <w:sz w:val="22"/>
          <w:szCs w:val="22"/>
        </w:rPr>
      </w:pPr>
    </w:p>
    <w:p w14:paraId="742CF7B9" w14:textId="77777777" w:rsidR="00411CFA" w:rsidRPr="00B0783D" w:rsidRDefault="00411CFA" w:rsidP="00E55F70">
      <w:pPr>
        <w:widowControl/>
        <w:spacing w:before="100" w:beforeAutospacing="1" w:after="100" w:afterAutospacing="1"/>
        <w:jc w:val="left"/>
        <w:rPr>
          <w:rFonts w:ascii="Arial" w:eastAsia="ＭＳ Ｐゴシック" w:hAnsi="Arial" w:cs="Arial"/>
          <w:sz w:val="36"/>
          <w:szCs w:val="36"/>
        </w:rPr>
      </w:pPr>
    </w:p>
    <w:sectPr w:rsidR="00411CFA" w:rsidRPr="00B078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15795" w14:textId="77777777" w:rsidR="00024EF9" w:rsidRDefault="00024EF9" w:rsidP="00337E04">
      <w:r>
        <w:separator/>
      </w:r>
    </w:p>
  </w:endnote>
  <w:endnote w:type="continuationSeparator" w:id="0">
    <w:p w14:paraId="5F4C66CC" w14:textId="77777777" w:rsidR="00024EF9" w:rsidRDefault="00024EF9" w:rsidP="0033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8459" w14:textId="77777777" w:rsidR="00024EF9" w:rsidRDefault="00024EF9" w:rsidP="00337E04">
      <w:r>
        <w:separator/>
      </w:r>
    </w:p>
  </w:footnote>
  <w:footnote w:type="continuationSeparator" w:id="0">
    <w:p w14:paraId="0CEC96AE" w14:textId="77777777" w:rsidR="00024EF9" w:rsidRDefault="00024EF9" w:rsidP="0033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55503"/>
    <w:multiLevelType w:val="hybridMultilevel"/>
    <w:tmpl w:val="1DBC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60BC7"/>
    <w:multiLevelType w:val="hybridMultilevel"/>
    <w:tmpl w:val="22488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70945">
    <w:abstractNumId w:val="1"/>
  </w:num>
  <w:num w:numId="2" w16cid:durableId="30508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4E"/>
    <w:rsid w:val="00024EF9"/>
    <w:rsid w:val="0005016A"/>
    <w:rsid w:val="0005570F"/>
    <w:rsid w:val="0009281D"/>
    <w:rsid w:val="000F0B7D"/>
    <w:rsid w:val="00136C95"/>
    <w:rsid w:val="00144795"/>
    <w:rsid w:val="00163601"/>
    <w:rsid w:val="0021068D"/>
    <w:rsid w:val="0023128B"/>
    <w:rsid w:val="002848D9"/>
    <w:rsid w:val="002E7BBA"/>
    <w:rsid w:val="002F48EC"/>
    <w:rsid w:val="00337E04"/>
    <w:rsid w:val="003471F8"/>
    <w:rsid w:val="003A2822"/>
    <w:rsid w:val="003F00A0"/>
    <w:rsid w:val="00411CFA"/>
    <w:rsid w:val="004E571D"/>
    <w:rsid w:val="00527FC7"/>
    <w:rsid w:val="00532629"/>
    <w:rsid w:val="00560C60"/>
    <w:rsid w:val="00574CDE"/>
    <w:rsid w:val="00595A34"/>
    <w:rsid w:val="005B0D2E"/>
    <w:rsid w:val="00691C98"/>
    <w:rsid w:val="006C0573"/>
    <w:rsid w:val="006C5EC4"/>
    <w:rsid w:val="007110E3"/>
    <w:rsid w:val="00714820"/>
    <w:rsid w:val="00737D50"/>
    <w:rsid w:val="00793939"/>
    <w:rsid w:val="00820619"/>
    <w:rsid w:val="00882D17"/>
    <w:rsid w:val="00895978"/>
    <w:rsid w:val="008B7FA5"/>
    <w:rsid w:val="008F585D"/>
    <w:rsid w:val="00914923"/>
    <w:rsid w:val="009C32C8"/>
    <w:rsid w:val="00A27E09"/>
    <w:rsid w:val="00A7554E"/>
    <w:rsid w:val="00A941AE"/>
    <w:rsid w:val="00AC43FE"/>
    <w:rsid w:val="00B0783D"/>
    <w:rsid w:val="00B80DA9"/>
    <w:rsid w:val="00B96813"/>
    <w:rsid w:val="00BA0308"/>
    <w:rsid w:val="00BC2BA1"/>
    <w:rsid w:val="00BD1936"/>
    <w:rsid w:val="00C30B58"/>
    <w:rsid w:val="00C4412F"/>
    <w:rsid w:val="00C779EA"/>
    <w:rsid w:val="00D55DEB"/>
    <w:rsid w:val="00DB0E5E"/>
    <w:rsid w:val="00E55F70"/>
    <w:rsid w:val="00E57FAE"/>
    <w:rsid w:val="00EB4D2D"/>
    <w:rsid w:val="00EF551C"/>
    <w:rsid w:val="00F04D44"/>
    <w:rsid w:val="00F50F13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696C5"/>
  <w15:chartTrackingRefBased/>
  <w15:docId w15:val="{0BF5DFCD-1B62-4B0B-A062-566C13CB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70"/>
    <w:pPr>
      <w:widowControl w:val="0"/>
      <w:spacing w:after="0" w:line="240" w:lineRule="auto"/>
      <w:jc w:val="both"/>
    </w:pPr>
    <w:rPr>
      <w:sz w:val="21"/>
      <w:szCs w:val="24"/>
      <w:lang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F48EC"/>
    <w:pPr>
      <w:spacing w:after="200"/>
      <w:jc w:val="left"/>
    </w:pPr>
    <w:rPr>
      <w:iCs/>
      <w:szCs w:val="18"/>
    </w:rPr>
  </w:style>
  <w:style w:type="character" w:styleId="a4">
    <w:name w:val="Strong"/>
    <w:basedOn w:val="a0"/>
    <w:uiPriority w:val="22"/>
    <w:qFormat/>
    <w:rsid w:val="00E55F70"/>
    <w:rPr>
      <w:b/>
      <w:bCs/>
    </w:rPr>
  </w:style>
  <w:style w:type="table" w:styleId="a5">
    <w:name w:val="Table Grid"/>
    <w:basedOn w:val="a1"/>
    <w:uiPriority w:val="39"/>
    <w:rsid w:val="00E55F70"/>
    <w:pPr>
      <w:spacing w:after="0" w:line="240" w:lineRule="auto"/>
    </w:pPr>
    <w:rPr>
      <w:sz w:val="21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0573"/>
    <w:pPr>
      <w:ind w:left="720"/>
      <w:contextualSpacing/>
    </w:pPr>
  </w:style>
  <w:style w:type="paragraph" w:styleId="a7">
    <w:name w:val="No Spacing"/>
    <w:uiPriority w:val="1"/>
    <w:qFormat/>
    <w:rsid w:val="00BD1936"/>
    <w:pPr>
      <w:widowControl w:val="0"/>
      <w:spacing w:after="0" w:line="240" w:lineRule="auto"/>
      <w:jc w:val="both"/>
    </w:pPr>
    <w:rPr>
      <w:sz w:val="21"/>
      <w:szCs w:val="24"/>
      <w:lang w:eastAsia="ja-JP"/>
      <w14:ligatures w14:val="none"/>
    </w:rPr>
  </w:style>
  <w:style w:type="table" w:styleId="1">
    <w:name w:val="Plain Table 1"/>
    <w:basedOn w:val="a1"/>
    <w:uiPriority w:val="41"/>
    <w:rsid w:val="0009281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a9"/>
    <w:uiPriority w:val="99"/>
    <w:unhideWhenUsed/>
    <w:rsid w:val="00337E04"/>
    <w:pPr>
      <w:tabs>
        <w:tab w:val="center" w:pos="4419"/>
        <w:tab w:val="right" w:pos="8838"/>
      </w:tabs>
    </w:pPr>
  </w:style>
  <w:style w:type="character" w:customStyle="1" w:styleId="a9">
    <w:name w:val="ヘッダー (文字)"/>
    <w:basedOn w:val="a0"/>
    <w:link w:val="a8"/>
    <w:uiPriority w:val="99"/>
    <w:rsid w:val="00337E04"/>
    <w:rPr>
      <w:sz w:val="21"/>
      <w:szCs w:val="24"/>
      <w:lang w:eastAsia="ja-JP"/>
      <w14:ligatures w14:val="none"/>
    </w:rPr>
  </w:style>
  <w:style w:type="paragraph" w:styleId="aa">
    <w:name w:val="footer"/>
    <w:basedOn w:val="a"/>
    <w:link w:val="ab"/>
    <w:uiPriority w:val="99"/>
    <w:unhideWhenUsed/>
    <w:rsid w:val="00337E04"/>
    <w:pPr>
      <w:tabs>
        <w:tab w:val="center" w:pos="4419"/>
        <w:tab w:val="right" w:pos="8838"/>
      </w:tabs>
    </w:pPr>
  </w:style>
  <w:style w:type="character" w:customStyle="1" w:styleId="ab">
    <w:name w:val="フッター (文字)"/>
    <w:basedOn w:val="a0"/>
    <w:link w:val="aa"/>
    <w:uiPriority w:val="99"/>
    <w:rsid w:val="00337E04"/>
    <w:rPr>
      <w:sz w:val="21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　云野</dc:creator>
  <cp:keywords/>
  <dc:description/>
  <cp:lastModifiedBy>実苗 堀込</cp:lastModifiedBy>
  <cp:revision>6</cp:revision>
  <dcterms:created xsi:type="dcterms:W3CDTF">2025-04-28T06:20:00Z</dcterms:created>
  <dcterms:modified xsi:type="dcterms:W3CDTF">2025-04-29T01:31:00Z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7e78cbf2aabac9993deaf881319a400c4af8ec1c5e57547b14ba69c064609f05</vt:lpwstr>
  </property>
</Properties>
</file>