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75089" w14:textId="672A7D6B" w:rsidR="00B44A5A" w:rsidRPr="00B44A5A" w:rsidRDefault="00B44A5A" w:rsidP="00B44A5A">
      <w:pPr>
        <w:widowControl/>
        <w:spacing w:after="240"/>
        <w:jc w:val="left"/>
        <w:outlineLvl w:val="0"/>
        <w:rPr>
          <w:rFonts w:ascii="Arial" w:eastAsia="ＭＳ Ｐゴシック" w:hAnsi="Arial" w:cs="Arial"/>
          <w:b/>
          <w:bCs/>
          <w:color w:val="222222"/>
          <w:kern w:val="36"/>
          <w:sz w:val="53"/>
          <w:szCs w:val="53"/>
        </w:rPr>
      </w:pPr>
      <w:bookmarkStart w:id="0" w:name="general-information:"/>
      <w:bookmarkEnd w:id="0"/>
      <w:r w:rsidRPr="00BB7A72">
        <w:rPr>
          <w:rFonts w:ascii="Arial" w:eastAsia="ＭＳ Ｐゴシック" w:hAnsi="Arial" w:cs="Arial"/>
          <w:b/>
          <w:bCs/>
          <w:color w:val="222222"/>
          <w:kern w:val="36"/>
          <w:sz w:val="53"/>
          <w:szCs w:val="53"/>
        </w:rPr>
        <w:t xml:space="preserve">GWAS summary statistics of </w:t>
      </w:r>
      <w:r w:rsidR="00F02C77">
        <w:rPr>
          <w:rFonts w:ascii="Arial" w:eastAsia="ＭＳ Ｐゴシック" w:hAnsi="Arial" w:cs="Arial"/>
          <w:b/>
          <w:bCs/>
          <w:color w:val="222222"/>
          <w:kern w:val="36"/>
          <w:sz w:val="53"/>
          <w:szCs w:val="53"/>
        </w:rPr>
        <w:t>recurrent pregnancy loss</w:t>
      </w:r>
      <w:r w:rsidRPr="00BB7A72">
        <w:rPr>
          <w:rFonts w:ascii="Arial" w:eastAsia="ＭＳ Ｐゴシック" w:hAnsi="Arial" w:cs="Arial"/>
          <w:b/>
          <w:bCs/>
          <w:color w:val="222222"/>
          <w:kern w:val="36"/>
          <w:sz w:val="53"/>
          <w:szCs w:val="53"/>
        </w:rPr>
        <w:t xml:space="preserve"> in Japanese</w:t>
      </w:r>
    </w:p>
    <w:p w14:paraId="605FD264" w14:textId="49350A42" w:rsidR="002E0633" w:rsidRPr="00D70D3F" w:rsidRDefault="002E0633" w:rsidP="00DD4D7F">
      <w:pPr>
        <w:widowControl/>
        <w:pBdr>
          <w:bottom w:val="single" w:sz="6" w:space="0" w:color="E6E6E6"/>
        </w:pBdr>
        <w:spacing w:before="306" w:after="204" w:line="408" w:lineRule="atLeast"/>
        <w:jc w:val="left"/>
        <w:outlineLvl w:val="1"/>
        <w:rPr>
          <w:rFonts w:ascii="Arial" w:eastAsia="Microsoft YaHei" w:hAnsi="Arial" w:cs="Arial"/>
          <w:color w:val="5C5146"/>
          <w:spacing w:val="-15"/>
          <w:kern w:val="0"/>
          <w:sz w:val="43"/>
          <w:szCs w:val="43"/>
        </w:rPr>
      </w:pPr>
      <w:r w:rsidRPr="002E0633">
        <w:rPr>
          <w:rFonts w:ascii="Arial" w:eastAsia="Microsoft YaHei" w:hAnsi="Arial" w:cs="Arial"/>
          <w:color w:val="5C5146"/>
          <w:spacing w:val="-15"/>
          <w:kern w:val="0"/>
          <w:sz w:val="43"/>
          <w:szCs w:val="43"/>
        </w:rPr>
        <w:t>General information:</w:t>
      </w:r>
    </w:p>
    <w:p w14:paraId="0EE54681" w14:textId="1288E648" w:rsidR="00B31F7B" w:rsidRPr="00BB7A72" w:rsidRDefault="00B31F7B" w:rsidP="00B31F7B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jc w:val="left"/>
        <w:rPr>
          <w:rFonts w:ascii="Arial" w:eastAsia="ＭＳ Ｐゴシック" w:hAnsi="Arial" w:cs="Arial"/>
          <w:color w:val="222222"/>
          <w:kern w:val="0"/>
          <w:sz w:val="23"/>
          <w:szCs w:val="23"/>
        </w:rPr>
      </w:pPr>
      <w:r w:rsidRPr="00BB7A72">
        <w:rPr>
          <w:rFonts w:ascii="Arial" w:eastAsia="ＭＳ Ｐゴシック" w:hAnsi="Arial" w:cs="Arial"/>
          <w:b/>
          <w:bCs/>
          <w:color w:val="222222"/>
          <w:kern w:val="0"/>
          <w:sz w:val="23"/>
          <w:szCs w:val="23"/>
        </w:rPr>
        <w:t>Sample size</w:t>
      </w:r>
      <w:r w:rsidRPr="00BB7A72">
        <w:rPr>
          <w:rFonts w:ascii="Arial" w:eastAsia="ＭＳ Ｐゴシック" w:hAnsi="Arial" w:cs="Arial"/>
          <w:color w:val="222222"/>
          <w:kern w:val="0"/>
          <w:sz w:val="23"/>
          <w:szCs w:val="23"/>
        </w:rPr>
        <w:t>: 1</w:t>
      </w:r>
      <w:r w:rsidR="00F02C77">
        <w:rPr>
          <w:rFonts w:ascii="Arial" w:eastAsia="ＭＳ Ｐゴシック" w:hAnsi="Arial" w:cs="Arial"/>
          <w:color w:val="222222"/>
          <w:kern w:val="0"/>
          <w:sz w:val="23"/>
          <w:szCs w:val="23"/>
        </w:rPr>
        <w:t>,728</w:t>
      </w:r>
      <w:r w:rsidRPr="00BB7A72">
        <w:rPr>
          <w:rFonts w:ascii="Arial" w:eastAsia="ＭＳ Ｐゴシック" w:hAnsi="Arial" w:cs="Arial"/>
          <w:color w:val="222222"/>
          <w:kern w:val="0"/>
          <w:sz w:val="23"/>
          <w:szCs w:val="23"/>
        </w:rPr>
        <w:t xml:space="preserve"> cases vs. </w:t>
      </w:r>
      <w:r w:rsidR="00F02C77">
        <w:rPr>
          <w:rFonts w:ascii="Arial" w:eastAsia="ＭＳ Ｐゴシック" w:hAnsi="Arial" w:cs="Arial"/>
          <w:color w:val="222222"/>
          <w:kern w:val="0"/>
          <w:sz w:val="23"/>
          <w:szCs w:val="23"/>
        </w:rPr>
        <w:t>24,315</w:t>
      </w:r>
      <w:r w:rsidRPr="00B31F7B">
        <w:rPr>
          <w:rFonts w:ascii="Arial" w:eastAsia="ＭＳ Ｐゴシック" w:hAnsi="Arial" w:cs="Arial"/>
          <w:color w:val="222222"/>
          <w:kern w:val="0"/>
          <w:sz w:val="23"/>
          <w:szCs w:val="23"/>
        </w:rPr>
        <w:t xml:space="preserve"> </w:t>
      </w:r>
      <w:proofErr w:type="gramStart"/>
      <w:r w:rsidRPr="00B31F7B">
        <w:rPr>
          <w:rFonts w:ascii="Arial" w:eastAsia="ＭＳ Ｐゴシック" w:hAnsi="Arial" w:cs="Arial"/>
          <w:color w:val="222222"/>
          <w:kern w:val="0"/>
          <w:sz w:val="23"/>
          <w:szCs w:val="23"/>
        </w:rPr>
        <w:t>controls</w:t>
      </w:r>
      <w:proofErr w:type="gramEnd"/>
    </w:p>
    <w:p w14:paraId="0CCE804F" w14:textId="77777777" w:rsidR="00B31F7B" w:rsidRPr="00BB7A72" w:rsidRDefault="00B31F7B" w:rsidP="00B31F7B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jc w:val="left"/>
        <w:rPr>
          <w:rFonts w:ascii="Arial" w:eastAsia="ＭＳ Ｐゴシック" w:hAnsi="Arial" w:cs="Arial"/>
          <w:color w:val="222222"/>
          <w:kern w:val="0"/>
          <w:sz w:val="23"/>
          <w:szCs w:val="23"/>
        </w:rPr>
      </w:pPr>
      <w:r w:rsidRPr="00BB7A72">
        <w:rPr>
          <w:rFonts w:ascii="Arial" w:eastAsia="ＭＳ Ｐゴシック" w:hAnsi="Arial" w:cs="Arial"/>
          <w:b/>
          <w:bCs/>
          <w:color w:val="222222"/>
          <w:kern w:val="0"/>
          <w:sz w:val="23"/>
          <w:szCs w:val="23"/>
        </w:rPr>
        <w:t>Genotyping array</w:t>
      </w:r>
      <w:r w:rsidRPr="00BB7A72">
        <w:rPr>
          <w:rFonts w:ascii="Arial" w:eastAsia="ＭＳ Ｐゴシック" w:hAnsi="Arial" w:cs="Arial"/>
          <w:color w:val="222222"/>
          <w:kern w:val="0"/>
          <w:sz w:val="23"/>
          <w:szCs w:val="23"/>
        </w:rPr>
        <w:t>: Infinium Asian Screening Array</w:t>
      </w:r>
    </w:p>
    <w:p w14:paraId="1B3588A8" w14:textId="743E961E" w:rsidR="00B31F7B" w:rsidRDefault="00B31F7B" w:rsidP="00C20E26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jc w:val="left"/>
        <w:rPr>
          <w:rFonts w:ascii="Arial" w:eastAsia="ＭＳ Ｐゴシック" w:hAnsi="Arial" w:cs="Arial"/>
          <w:color w:val="222222"/>
          <w:kern w:val="0"/>
          <w:sz w:val="23"/>
          <w:szCs w:val="23"/>
        </w:rPr>
      </w:pPr>
      <w:r w:rsidRPr="00B31F7B">
        <w:rPr>
          <w:rFonts w:ascii="Arial" w:eastAsia="ＭＳ Ｐゴシック" w:hAnsi="Arial" w:cs="Arial"/>
          <w:b/>
          <w:bCs/>
          <w:color w:val="222222"/>
          <w:kern w:val="0"/>
          <w:sz w:val="23"/>
          <w:szCs w:val="23"/>
        </w:rPr>
        <w:t>Sample QC</w:t>
      </w:r>
      <w:r w:rsidRPr="00B31F7B">
        <w:rPr>
          <w:rFonts w:ascii="Arial" w:eastAsia="ＭＳ Ｐゴシック" w:hAnsi="Arial" w:cs="Arial"/>
          <w:color w:val="222222"/>
          <w:kern w:val="0"/>
          <w:sz w:val="23"/>
          <w:szCs w:val="23"/>
        </w:rPr>
        <w:t>: We excluded individuals with low genotyping call rates (call rate &lt; 98%). We included samples of the estimated Japanese ancestry using PCA</w:t>
      </w:r>
      <w:r>
        <w:rPr>
          <w:rFonts w:ascii="Arial" w:eastAsia="ＭＳ Ｐゴシック" w:hAnsi="Arial" w:cs="Arial"/>
          <w:color w:val="222222"/>
          <w:kern w:val="0"/>
          <w:sz w:val="23"/>
          <w:szCs w:val="23"/>
        </w:rPr>
        <w:t>.</w:t>
      </w:r>
    </w:p>
    <w:p w14:paraId="46920AC9" w14:textId="151168A9" w:rsidR="00BD38E8" w:rsidRPr="00BD38E8" w:rsidRDefault="00B31F7B" w:rsidP="00C20E26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jc w:val="left"/>
        <w:rPr>
          <w:rFonts w:ascii="Arial" w:eastAsia="ＭＳ Ｐゴシック" w:hAnsi="Arial" w:cs="Arial"/>
          <w:color w:val="222222"/>
          <w:kern w:val="0"/>
          <w:sz w:val="23"/>
          <w:szCs w:val="23"/>
        </w:rPr>
      </w:pPr>
      <w:r w:rsidRPr="00B31F7B">
        <w:rPr>
          <w:rFonts w:ascii="Arial" w:eastAsia="ＭＳ Ｐゴシック" w:hAnsi="Arial" w:cs="Arial"/>
          <w:b/>
          <w:bCs/>
          <w:color w:val="222222"/>
          <w:kern w:val="0"/>
          <w:sz w:val="23"/>
          <w:szCs w:val="23"/>
        </w:rPr>
        <w:t>Variant QC</w:t>
      </w:r>
      <w:r w:rsidRPr="00B31F7B">
        <w:rPr>
          <w:rFonts w:ascii="Arial" w:eastAsia="ＭＳ Ｐゴシック" w:hAnsi="Arial" w:cs="Arial"/>
          <w:color w:val="222222"/>
          <w:kern w:val="0"/>
          <w:sz w:val="23"/>
          <w:szCs w:val="23"/>
        </w:rPr>
        <w:t>: We excluded variants with (1) genotyping call rate &lt; 99%, (2) minor allele count &lt; 5, (3) P-value for Hardy–Weinberg equilibrium &lt; 1.0 × 10</w:t>
      </w:r>
      <w:r w:rsidRPr="00B31F7B">
        <w:rPr>
          <w:rFonts w:ascii="Arial" w:eastAsia="ＭＳ Ｐゴシック" w:hAnsi="Arial" w:cs="Arial" w:hint="eastAsia"/>
          <w:color w:val="222222"/>
          <w:kern w:val="0"/>
          <w:sz w:val="23"/>
          <w:szCs w:val="23"/>
          <w:vertAlign w:val="superscript"/>
        </w:rPr>
        <w:t>−</w:t>
      </w:r>
      <w:r w:rsidRPr="00B31F7B">
        <w:rPr>
          <w:rFonts w:ascii="Arial" w:eastAsia="ＭＳ Ｐゴシック" w:hAnsi="Arial" w:cs="Arial"/>
          <w:color w:val="222222"/>
          <w:kern w:val="0"/>
          <w:sz w:val="23"/>
          <w:szCs w:val="23"/>
          <w:vertAlign w:val="superscript"/>
        </w:rPr>
        <w:t>10</w:t>
      </w:r>
      <w:r w:rsidRPr="00B31F7B">
        <w:rPr>
          <w:rFonts w:ascii="Arial" w:eastAsia="ＭＳ Ｐゴシック" w:hAnsi="Arial" w:cs="Arial"/>
          <w:color w:val="222222"/>
          <w:kern w:val="0"/>
          <w:sz w:val="23"/>
          <w:szCs w:val="23"/>
        </w:rPr>
        <w:t>, and (4) &gt; 5% allele frequency difference compared with the imputation reference panel or the allele frequency panel of Tohoku Medical Megabank Project.</w:t>
      </w:r>
    </w:p>
    <w:p w14:paraId="37042E45" w14:textId="72779DDB" w:rsidR="00B31F7B" w:rsidRPr="00BB7A72" w:rsidRDefault="00B31F7B" w:rsidP="00B31F7B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jc w:val="left"/>
        <w:rPr>
          <w:rFonts w:ascii="Arial" w:eastAsia="ＭＳ Ｐゴシック" w:hAnsi="Arial" w:cs="Arial"/>
          <w:color w:val="222222"/>
          <w:kern w:val="0"/>
          <w:sz w:val="23"/>
          <w:szCs w:val="23"/>
        </w:rPr>
      </w:pPr>
      <w:r w:rsidRPr="00BB7A72">
        <w:rPr>
          <w:rFonts w:ascii="Arial" w:eastAsia="ＭＳ Ｐゴシック" w:hAnsi="Arial" w:cs="Arial"/>
          <w:b/>
          <w:bCs/>
          <w:color w:val="222222"/>
          <w:kern w:val="0"/>
          <w:sz w:val="23"/>
          <w:szCs w:val="23"/>
        </w:rPr>
        <w:t>Phasing and imputation</w:t>
      </w:r>
      <w:r w:rsidRPr="00BB7A72">
        <w:rPr>
          <w:rFonts w:ascii="Arial" w:eastAsia="ＭＳ Ｐゴシック" w:hAnsi="Arial" w:cs="Arial"/>
          <w:color w:val="222222"/>
          <w:kern w:val="0"/>
          <w:sz w:val="23"/>
          <w:szCs w:val="23"/>
        </w:rPr>
        <w:t xml:space="preserve">: </w:t>
      </w:r>
      <w:r w:rsidRPr="00B31F7B">
        <w:rPr>
          <w:rFonts w:ascii="Arial" w:eastAsia="ＭＳ Ｐゴシック" w:hAnsi="Arial" w:cs="Arial"/>
          <w:color w:val="222222"/>
          <w:kern w:val="0"/>
          <w:sz w:val="23"/>
          <w:szCs w:val="23"/>
        </w:rPr>
        <w:t>SHAPEIT4 and Minimac4</w:t>
      </w:r>
    </w:p>
    <w:p w14:paraId="366FD0CD" w14:textId="3289658C" w:rsidR="00B31F7B" w:rsidRPr="00BB7A72" w:rsidRDefault="00B31F7B" w:rsidP="00B31F7B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jc w:val="left"/>
        <w:rPr>
          <w:rFonts w:ascii="Arial" w:eastAsia="ＭＳ Ｐゴシック" w:hAnsi="Arial" w:cs="Arial"/>
          <w:color w:val="222222"/>
          <w:kern w:val="0"/>
          <w:sz w:val="23"/>
          <w:szCs w:val="23"/>
        </w:rPr>
      </w:pPr>
      <w:r w:rsidRPr="00BB7A72">
        <w:rPr>
          <w:rFonts w:ascii="Arial" w:eastAsia="ＭＳ Ｐゴシック" w:hAnsi="Arial" w:cs="Arial"/>
          <w:b/>
          <w:bCs/>
          <w:color w:val="222222"/>
          <w:kern w:val="0"/>
          <w:sz w:val="23"/>
          <w:szCs w:val="23"/>
        </w:rPr>
        <w:t>Imputation reference</w:t>
      </w:r>
      <w:r w:rsidRPr="00BB7A72">
        <w:rPr>
          <w:rFonts w:ascii="Arial" w:eastAsia="ＭＳ Ｐゴシック" w:hAnsi="Arial" w:cs="Arial"/>
          <w:color w:val="222222"/>
          <w:kern w:val="0"/>
          <w:sz w:val="23"/>
          <w:szCs w:val="23"/>
        </w:rPr>
        <w:t xml:space="preserve">: </w:t>
      </w:r>
      <w:r w:rsidR="00F02C77" w:rsidRPr="00F02C77">
        <w:rPr>
          <w:rFonts w:ascii="Arial" w:eastAsia="ＭＳ Ｐゴシック" w:hAnsi="Arial" w:cs="Arial"/>
          <w:color w:val="222222"/>
          <w:kern w:val="0"/>
          <w:sz w:val="23"/>
          <w:szCs w:val="23"/>
        </w:rPr>
        <w:t xml:space="preserve">in-house Japanese-specific reference panel composed of </w:t>
      </w:r>
      <w:r w:rsidR="00F02C77" w:rsidRPr="00F02C77">
        <w:rPr>
          <w:rFonts w:ascii="Arial" w:eastAsia="ＭＳ Ｐゴシック" w:hAnsi="Arial" w:cs="Arial"/>
          <w:i/>
          <w:iCs/>
          <w:color w:val="222222"/>
          <w:kern w:val="0"/>
          <w:sz w:val="23"/>
          <w:szCs w:val="23"/>
        </w:rPr>
        <w:t>n</w:t>
      </w:r>
      <w:r w:rsidR="00F02C77" w:rsidRPr="00F02C77">
        <w:rPr>
          <w:rFonts w:ascii="Arial" w:eastAsia="ＭＳ Ｐゴシック" w:hAnsi="Arial" w:cs="Arial"/>
          <w:color w:val="222222"/>
          <w:kern w:val="0"/>
          <w:sz w:val="23"/>
          <w:szCs w:val="23"/>
        </w:rPr>
        <w:t xml:space="preserve"> = 4,561 whole-genome sequence (WGS) data</w:t>
      </w:r>
    </w:p>
    <w:p w14:paraId="7AAA2A1A" w14:textId="77777777" w:rsidR="00B31F7B" w:rsidRPr="00BB7A72" w:rsidRDefault="00B31F7B" w:rsidP="00B31F7B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jc w:val="left"/>
        <w:rPr>
          <w:rFonts w:ascii="Arial" w:eastAsia="ＭＳ Ｐゴシック" w:hAnsi="Arial" w:cs="Arial"/>
          <w:color w:val="222222"/>
          <w:kern w:val="0"/>
          <w:sz w:val="23"/>
          <w:szCs w:val="23"/>
        </w:rPr>
      </w:pPr>
      <w:r w:rsidRPr="00BB7A72">
        <w:rPr>
          <w:rFonts w:ascii="Arial" w:eastAsia="ＭＳ Ｐゴシック" w:hAnsi="Arial" w:cs="Arial"/>
          <w:b/>
          <w:bCs/>
          <w:color w:val="222222"/>
          <w:kern w:val="0"/>
          <w:sz w:val="23"/>
          <w:szCs w:val="23"/>
        </w:rPr>
        <w:t>Post-imputation QC</w:t>
      </w:r>
      <w:r w:rsidRPr="00BB7A72">
        <w:rPr>
          <w:rFonts w:ascii="Arial" w:eastAsia="ＭＳ Ｐゴシック" w:hAnsi="Arial" w:cs="Arial"/>
          <w:color w:val="222222"/>
          <w:kern w:val="0"/>
          <w:sz w:val="23"/>
          <w:szCs w:val="23"/>
        </w:rPr>
        <w:t xml:space="preserve">: </w:t>
      </w:r>
      <w:r w:rsidRPr="00FB3ED0">
        <w:rPr>
          <w:rFonts w:ascii="Arial" w:eastAsia="ＭＳ Ｐゴシック" w:hAnsi="Arial" w:cs="Arial"/>
          <w:color w:val="222222"/>
          <w:kern w:val="0"/>
          <w:sz w:val="23"/>
          <w:szCs w:val="23"/>
        </w:rPr>
        <w:t xml:space="preserve">We excluded imputed variants with </w:t>
      </w:r>
      <w:proofErr w:type="spellStart"/>
      <w:r w:rsidRPr="00B31F7B">
        <w:rPr>
          <w:rFonts w:ascii="Arial" w:eastAsia="ＭＳ Ｐゴシック" w:hAnsi="Arial" w:cs="Arial"/>
          <w:i/>
          <w:iCs/>
          <w:color w:val="222222"/>
          <w:kern w:val="0"/>
          <w:sz w:val="23"/>
          <w:szCs w:val="23"/>
        </w:rPr>
        <w:t>Rsq</w:t>
      </w:r>
      <w:proofErr w:type="spellEnd"/>
      <w:r w:rsidRPr="00FB3ED0">
        <w:rPr>
          <w:rFonts w:ascii="Arial" w:eastAsia="ＭＳ Ｐゴシック" w:hAnsi="Arial" w:cs="Arial"/>
          <w:color w:val="222222"/>
          <w:kern w:val="0"/>
          <w:sz w:val="23"/>
          <w:szCs w:val="23"/>
        </w:rPr>
        <w:t xml:space="preserve"> &lt; 0.7 and minor allele frequency &lt; 0.5%</w:t>
      </w:r>
      <w:r w:rsidRPr="00BB7A72">
        <w:rPr>
          <w:rFonts w:ascii="Arial" w:eastAsia="ＭＳ Ｐゴシック" w:hAnsi="Arial" w:cs="Arial"/>
          <w:color w:val="222222"/>
          <w:kern w:val="0"/>
          <w:sz w:val="23"/>
          <w:szCs w:val="23"/>
        </w:rPr>
        <w:t>.</w:t>
      </w:r>
    </w:p>
    <w:p w14:paraId="6D1E1B48" w14:textId="4EF5290F" w:rsidR="00B31F7B" w:rsidRPr="00BB7A72" w:rsidRDefault="00B31F7B" w:rsidP="00B31F7B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jc w:val="left"/>
        <w:rPr>
          <w:rFonts w:ascii="Arial" w:eastAsia="ＭＳ Ｐゴシック" w:hAnsi="Arial" w:cs="Arial"/>
          <w:color w:val="222222"/>
          <w:kern w:val="0"/>
          <w:sz w:val="23"/>
          <w:szCs w:val="23"/>
        </w:rPr>
      </w:pPr>
      <w:r w:rsidRPr="00BB7A72">
        <w:rPr>
          <w:rFonts w:ascii="Arial" w:eastAsia="ＭＳ Ｐゴシック" w:hAnsi="Arial" w:cs="Arial"/>
          <w:b/>
          <w:bCs/>
          <w:color w:val="222222"/>
          <w:kern w:val="0"/>
          <w:sz w:val="23"/>
          <w:szCs w:val="23"/>
        </w:rPr>
        <w:t>Association test</w:t>
      </w:r>
      <w:r w:rsidRPr="00BB7A72">
        <w:rPr>
          <w:rFonts w:ascii="Arial" w:eastAsia="ＭＳ Ｐゴシック" w:hAnsi="Arial" w:cs="Arial"/>
          <w:color w:val="222222"/>
          <w:kern w:val="0"/>
          <w:sz w:val="23"/>
          <w:szCs w:val="23"/>
        </w:rPr>
        <w:t xml:space="preserve">: </w:t>
      </w:r>
      <w:r w:rsidRPr="00B31F7B">
        <w:rPr>
          <w:rFonts w:ascii="Arial" w:eastAsia="ＭＳ Ｐゴシック" w:hAnsi="Arial" w:cs="Arial"/>
          <w:color w:val="222222"/>
          <w:kern w:val="0"/>
          <w:sz w:val="23"/>
          <w:szCs w:val="23"/>
        </w:rPr>
        <w:t>SAIGE software was used with top five principal components as covariates</w:t>
      </w:r>
      <w:r w:rsidRPr="00FB3ED0">
        <w:rPr>
          <w:rFonts w:ascii="Arial" w:eastAsia="ＭＳ Ｐゴシック" w:hAnsi="Arial" w:cs="Arial"/>
          <w:color w:val="222222"/>
          <w:kern w:val="0"/>
          <w:sz w:val="23"/>
          <w:szCs w:val="23"/>
        </w:rPr>
        <w:t>.</w:t>
      </w:r>
    </w:p>
    <w:p w14:paraId="38DE5FD4" w14:textId="754E08D0" w:rsidR="00CC39EE" w:rsidRPr="0015550D" w:rsidRDefault="00CC39EE" w:rsidP="0015550D">
      <w:pPr>
        <w:widowControl/>
        <w:pBdr>
          <w:bottom w:val="single" w:sz="6" w:space="0" w:color="E6E6E6"/>
        </w:pBdr>
        <w:spacing w:before="306" w:after="204" w:line="408" w:lineRule="atLeast"/>
        <w:jc w:val="left"/>
        <w:outlineLvl w:val="1"/>
        <w:rPr>
          <w:rFonts w:ascii="Arial" w:eastAsia="Microsoft YaHei" w:hAnsi="Arial" w:cs="Arial"/>
          <w:color w:val="5C5146"/>
          <w:spacing w:val="-15"/>
          <w:kern w:val="0"/>
          <w:sz w:val="43"/>
          <w:szCs w:val="43"/>
        </w:rPr>
      </w:pPr>
      <w:r w:rsidRPr="0015550D">
        <w:rPr>
          <w:rFonts w:ascii="Arial" w:eastAsia="Microsoft YaHei" w:hAnsi="Arial" w:cs="Arial"/>
          <w:color w:val="5C5146"/>
          <w:spacing w:val="-15"/>
          <w:kern w:val="0"/>
          <w:sz w:val="43"/>
          <w:szCs w:val="43"/>
        </w:rPr>
        <w:t>Uploaded file</w:t>
      </w:r>
    </w:p>
    <w:tbl>
      <w:tblPr>
        <w:tblW w:w="0" w:type="auto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6"/>
        <w:gridCol w:w="1686"/>
      </w:tblGrid>
      <w:tr w:rsidR="00CC39EE" w:rsidRPr="00BB7A72" w14:paraId="3E78CB06" w14:textId="77777777" w:rsidTr="00F42EBD">
        <w:trPr>
          <w:tblHeader/>
        </w:trPr>
        <w:tc>
          <w:tcPr>
            <w:tcW w:w="637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60F1C3C" w14:textId="77777777" w:rsidR="00CC39EE" w:rsidRPr="00CC39EE" w:rsidRDefault="00CC39EE" w:rsidP="00CC3295">
            <w:pPr>
              <w:widowControl/>
              <w:jc w:val="center"/>
              <w:rPr>
                <w:rFonts w:ascii="Arial" w:eastAsia="Microsoft YaHei" w:hAnsi="Arial" w:cs="Arial"/>
                <w:b/>
                <w:bCs/>
                <w:color w:val="8E8071"/>
                <w:kern w:val="0"/>
                <w:sz w:val="23"/>
                <w:szCs w:val="23"/>
              </w:rPr>
            </w:pPr>
            <w:r w:rsidRPr="00CC39EE">
              <w:rPr>
                <w:rFonts w:ascii="Arial" w:eastAsia="Microsoft YaHei" w:hAnsi="Arial" w:cs="Arial"/>
                <w:b/>
                <w:bCs/>
                <w:color w:val="8E8071"/>
                <w:kern w:val="0"/>
                <w:sz w:val="23"/>
                <w:szCs w:val="23"/>
              </w:rPr>
              <w:t>File name</w:t>
            </w:r>
          </w:p>
        </w:tc>
        <w:tc>
          <w:tcPr>
            <w:tcW w:w="2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CBB09EE" w14:textId="77777777" w:rsidR="00CC39EE" w:rsidRPr="00CC39EE" w:rsidRDefault="00CC39EE" w:rsidP="00CC3295">
            <w:pPr>
              <w:widowControl/>
              <w:jc w:val="center"/>
              <w:rPr>
                <w:rFonts w:ascii="Arial" w:eastAsia="Microsoft YaHei" w:hAnsi="Arial" w:cs="Arial"/>
                <w:b/>
                <w:bCs/>
                <w:color w:val="8E8071"/>
                <w:kern w:val="0"/>
                <w:sz w:val="23"/>
                <w:szCs w:val="23"/>
              </w:rPr>
            </w:pPr>
            <w:r w:rsidRPr="00CC39EE">
              <w:rPr>
                <w:rFonts w:ascii="Arial" w:eastAsia="Microsoft YaHei" w:hAnsi="Arial" w:cs="Arial"/>
                <w:b/>
                <w:bCs/>
                <w:color w:val="8E8071"/>
                <w:kern w:val="0"/>
                <w:sz w:val="23"/>
                <w:szCs w:val="23"/>
              </w:rPr>
              <w:t>Descriptions</w:t>
            </w:r>
          </w:p>
        </w:tc>
      </w:tr>
      <w:tr w:rsidR="00CC39EE" w:rsidRPr="00BB7A72" w14:paraId="3E1F86C5" w14:textId="77777777" w:rsidTr="00F42EBD">
        <w:tc>
          <w:tcPr>
            <w:tcW w:w="637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B117DAC" w14:textId="6C4F7E51" w:rsidR="00CC39EE" w:rsidRPr="00CC39EE" w:rsidRDefault="00F02C77" w:rsidP="00CC3295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F02C77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GWASsummary_RPL_Japanese_SoneharaNatCommun2024.txt.gz</w:t>
            </w:r>
          </w:p>
        </w:tc>
        <w:tc>
          <w:tcPr>
            <w:tcW w:w="2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90EF6D1" w14:textId="2164150C" w:rsidR="00CC39EE" w:rsidRPr="00CC39EE" w:rsidRDefault="00CC39EE" w:rsidP="00CC3295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CC39EE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 xml:space="preserve">Results for </w:t>
            </w:r>
            <w:r w:rsidR="00F02C77" w:rsidRPr="00F02C77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8,717,430</w:t>
            </w:r>
            <w:r w:rsidRPr="00CC39EE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 xml:space="preserve"> autosomal</w:t>
            </w:r>
            <w:r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 xml:space="preserve"> </w:t>
            </w:r>
            <w:r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lastRenderedPageBreak/>
              <w:t>and X chromosome</w:t>
            </w:r>
            <w:r w:rsidRPr="00CC39EE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 xml:space="preserve"> variants</w:t>
            </w:r>
          </w:p>
        </w:tc>
      </w:tr>
    </w:tbl>
    <w:p w14:paraId="78E86D0F" w14:textId="1601DA47" w:rsidR="002E0633" w:rsidRPr="002E0633" w:rsidRDefault="002E0633" w:rsidP="0056699E">
      <w:pPr>
        <w:widowControl/>
        <w:pBdr>
          <w:bottom w:val="single" w:sz="6" w:space="0" w:color="E6E6E6"/>
        </w:pBdr>
        <w:spacing w:before="306" w:after="204" w:line="408" w:lineRule="atLeast"/>
        <w:jc w:val="left"/>
        <w:outlineLvl w:val="1"/>
        <w:rPr>
          <w:rFonts w:ascii="Arial" w:eastAsia="Microsoft YaHei" w:hAnsi="Arial" w:cs="Arial"/>
          <w:color w:val="5C5146"/>
          <w:spacing w:val="-15"/>
          <w:kern w:val="0"/>
          <w:sz w:val="43"/>
          <w:szCs w:val="43"/>
        </w:rPr>
      </w:pPr>
      <w:r w:rsidRPr="002E0633">
        <w:rPr>
          <w:rFonts w:ascii="Arial" w:eastAsia="Microsoft YaHei" w:hAnsi="Arial" w:cs="Arial"/>
          <w:color w:val="5C5146"/>
          <w:spacing w:val="-15"/>
          <w:kern w:val="0"/>
          <w:sz w:val="43"/>
          <w:szCs w:val="43"/>
        </w:rPr>
        <w:lastRenderedPageBreak/>
        <w:t>Columns</w:t>
      </w:r>
      <w:bookmarkStart w:id="1" w:name="binary-traits-(disease-endpoints-and-med"/>
      <w:bookmarkEnd w:id="1"/>
    </w:p>
    <w:tbl>
      <w:tblPr>
        <w:tblW w:w="0" w:type="auto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1868"/>
        <w:gridCol w:w="5968"/>
      </w:tblGrid>
      <w:tr w:rsidR="002E0633" w:rsidRPr="002E0633" w14:paraId="1FF900F8" w14:textId="77777777" w:rsidTr="002E0633">
        <w:trPr>
          <w:tblHeader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7ACC64C" w14:textId="77777777" w:rsidR="002E0633" w:rsidRPr="002E0633" w:rsidRDefault="002E0633" w:rsidP="002E0633">
            <w:pPr>
              <w:widowControl/>
              <w:jc w:val="center"/>
              <w:rPr>
                <w:rFonts w:ascii="Arial" w:eastAsia="Microsoft YaHei" w:hAnsi="Arial" w:cs="Arial"/>
                <w:b/>
                <w:bCs/>
                <w:color w:val="8E8071"/>
                <w:kern w:val="0"/>
                <w:sz w:val="23"/>
                <w:szCs w:val="23"/>
              </w:rPr>
            </w:pPr>
            <w:r w:rsidRPr="002E0633">
              <w:rPr>
                <w:rFonts w:ascii="Arial" w:eastAsia="Microsoft YaHei" w:hAnsi="Arial" w:cs="Arial"/>
                <w:b/>
                <w:bCs/>
                <w:color w:val="8E8071"/>
                <w:kern w:val="0"/>
                <w:sz w:val="23"/>
                <w:szCs w:val="23"/>
              </w:rPr>
              <w:t>#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A40102E" w14:textId="77777777" w:rsidR="002E0633" w:rsidRPr="002E0633" w:rsidRDefault="002E0633" w:rsidP="002E0633">
            <w:pPr>
              <w:widowControl/>
              <w:jc w:val="center"/>
              <w:rPr>
                <w:rFonts w:ascii="Arial" w:eastAsia="Microsoft YaHei" w:hAnsi="Arial" w:cs="Arial"/>
                <w:b/>
                <w:bCs/>
                <w:color w:val="8E8071"/>
                <w:kern w:val="0"/>
                <w:sz w:val="23"/>
                <w:szCs w:val="23"/>
              </w:rPr>
            </w:pPr>
            <w:r w:rsidRPr="002E0633">
              <w:rPr>
                <w:rFonts w:ascii="Arial" w:eastAsia="Microsoft YaHei" w:hAnsi="Arial" w:cs="Arial"/>
                <w:b/>
                <w:bCs/>
                <w:color w:val="8E8071"/>
                <w:kern w:val="0"/>
                <w:sz w:val="23"/>
                <w:szCs w:val="23"/>
              </w:rPr>
              <w:t>column name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6B95B86" w14:textId="77777777" w:rsidR="002E0633" w:rsidRPr="002E0633" w:rsidRDefault="002E0633" w:rsidP="002E0633">
            <w:pPr>
              <w:widowControl/>
              <w:jc w:val="center"/>
              <w:rPr>
                <w:rFonts w:ascii="Arial" w:eastAsia="Microsoft YaHei" w:hAnsi="Arial" w:cs="Arial"/>
                <w:b/>
                <w:bCs/>
                <w:color w:val="8E8071"/>
                <w:kern w:val="0"/>
                <w:sz w:val="23"/>
                <w:szCs w:val="23"/>
              </w:rPr>
            </w:pPr>
            <w:r w:rsidRPr="002E0633">
              <w:rPr>
                <w:rFonts w:ascii="Arial" w:eastAsia="Microsoft YaHei" w:hAnsi="Arial" w:cs="Arial"/>
                <w:b/>
                <w:bCs/>
                <w:color w:val="8E8071"/>
                <w:kern w:val="0"/>
                <w:sz w:val="23"/>
                <w:szCs w:val="23"/>
              </w:rPr>
              <w:t>Descriptions</w:t>
            </w:r>
          </w:p>
        </w:tc>
      </w:tr>
      <w:tr w:rsidR="002E0633" w:rsidRPr="002E0633" w14:paraId="3E78B7C5" w14:textId="77777777" w:rsidTr="002E0633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8D25AD4" w14:textId="3F24D6C7" w:rsidR="002E0633" w:rsidRPr="002E0633" w:rsidRDefault="0056699E" w:rsidP="002E0633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D70D3F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8F36156" w14:textId="77777777" w:rsidR="002E0633" w:rsidRPr="002E0633" w:rsidRDefault="002E0633" w:rsidP="002E0633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CHR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BEA16C7" w14:textId="77777777" w:rsidR="002E0633" w:rsidRPr="002E0633" w:rsidRDefault="002E0633" w:rsidP="002E0633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chromosome</w:t>
            </w:r>
          </w:p>
        </w:tc>
      </w:tr>
      <w:tr w:rsidR="002E0633" w:rsidRPr="002E0633" w14:paraId="68E3FFC3" w14:textId="77777777" w:rsidTr="002E0633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82ED47D" w14:textId="3C3E6BF8" w:rsidR="002E0633" w:rsidRPr="002E0633" w:rsidRDefault="0056699E" w:rsidP="002E0633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D70D3F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79A83AB" w14:textId="77777777" w:rsidR="002E0633" w:rsidRPr="002E0633" w:rsidRDefault="002E0633" w:rsidP="002E0633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POS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DBA232A" w14:textId="77777777" w:rsidR="002E0633" w:rsidRPr="002E0633" w:rsidRDefault="002E0633" w:rsidP="002E0633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position (hg19)</w:t>
            </w:r>
          </w:p>
        </w:tc>
      </w:tr>
      <w:tr w:rsidR="002E0633" w:rsidRPr="002E0633" w14:paraId="2DE5D1F4" w14:textId="77777777" w:rsidTr="002E0633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DD7BF46" w14:textId="1D0E9330" w:rsidR="002E0633" w:rsidRPr="002E0633" w:rsidRDefault="0056699E" w:rsidP="002E0633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D70D3F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8D19555" w14:textId="423A90CF" w:rsidR="002E0633" w:rsidRPr="002E0633" w:rsidRDefault="00F02C77" w:rsidP="002E0633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proofErr w:type="spellStart"/>
            <w:r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Marker</w:t>
            </w:r>
            <w:r w:rsidR="002E0633"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ID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B5A9A80" w14:textId="02751DA7" w:rsidR="002E0633" w:rsidRPr="002E0633" w:rsidRDefault="0056699E" w:rsidP="002E0633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marker name (</w:t>
            </w:r>
            <w:proofErr w:type="gramStart"/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CHR:POS</w:t>
            </w:r>
            <w:proofErr w:type="gramEnd"/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:REF:ALT)</w:t>
            </w:r>
          </w:p>
        </w:tc>
      </w:tr>
      <w:tr w:rsidR="002E0633" w:rsidRPr="002E0633" w14:paraId="4A893CE9" w14:textId="77777777" w:rsidTr="002E0633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4B452FB" w14:textId="25A19D07" w:rsidR="002E0633" w:rsidRPr="002E0633" w:rsidRDefault="0056699E" w:rsidP="002E0633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D70D3F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4E0631D" w14:textId="77777777" w:rsidR="002E0633" w:rsidRPr="002E0633" w:rsidRDefault="002E0633" w:rsidP="002E0633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Allele1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F473A02" w14:textId="77777777" w:rsidR="002E0633" w:rsidRPr="002E0633" w:rsidRDefault="002E0633" w:rsidP="002E0633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REF allele</w:t>
            </w:r>
          </w:p>
        </w:tc>
      </w:tr>
      <w:tr w:rsidR="002E0633" w:rsidRPr="002E0633" w14:paraId="232E9F7B" w14:textId="77777777" w:rsidTr="002E0633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DF29CDA" w14:textId="472C7D58" w:rsidR="002E0633" w:rsidRPr="002E0633" w:rsidRDefault="0056699E" w:rsidP="002E0633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D70D3F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F780162" w14:textId="77777777" w:rsidR="002E0633" w:rsidRPr="002E0633" w:rsidRDefault="002E0633" w:rsidP="002E0633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Allele2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9D9CA32" w14:textId="77777777" w:rsidR="002E0633" w:rsidRPr="002E0633" w:rsidRDefault="002E0633" w:rsidP="002E0633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ALT allele (This allele is the effect allele.)</w:t>
            </w:r>
          </w:p>
        </w:tc>
      </w:tr>
      <w:tr w:rsidR="002E0633" w:rsidRPr="002E0633" w14:paraId="5486BFE4" w14:textId="77777777" w:rsidTr="002E0633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EA8F7D1" w14:textId="4EE358B9" w:rsidR="002E0633" w:rsidRPr="002E0633" w:rsidRDefault="0056699E" w:rsidP="002E0633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D70D3F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337E75D" w14:textId="77777777" w:rsidR="002E0633" w:rsidRPr="002E0633" w:rsidRDefault="002E0633" w:rsidP="002E0633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AC_Allele2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2B3BDD7" w14:textId="77777777" w:rsidR="002E0633" w:rsidRPr="002E0633" w:rsidRDefault="002E0633" w:rsidP="002E0633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allele count of Allele2 (ALT)</w:t>
            </w:r>
          </w:p>
        </w:tc>
      </w:tr>
      <w:tr w:rsidR="002E0633" w:rsidRPr="002E0633" w14:paraId="1441D2A0" w14:textId="77777777" w:rsidTr="002E0633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07C5F0D" w14:textId="705AEE6A" w:rsidR="002E0633" w:rsidRPr="002E0633" w:rsidRDefault="0056699E" w:rsidP="002E0633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D70D3F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E574BAA" w14:textId="77777777" w:rsidR="002E0633" w:rsidRPr="002E0633" w:rsidRDefault="002E0633" w:rsidP="002E0633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AF_Allele2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5FE9FB7" w14:textId="77777777" w:rsidR="002E0633" w:rsidRPr="002E0633" w:rsidRDefault="002E0633" w:rsidP="002E0633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allele frequency of Allele2 (ALT)</w:t>
            </w:r>
          </w:p>
        </w:tc>
      </w:tr>
      <w:tr w:rsidR="002E0633" w:rsidRPr="002E0633" w14:paraId="5897C546" w14:textId="77777777" w:rsidTr="002E0633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C39FEDF" w14:textId="286FD0D4" w:rsidR="002E0633" w:rsidRPr="002E0633" w:rsidRDefault="0056699E" w:rsidP="002E0633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D70D3F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7F37413" w14:textId="77777777" w:rsidR="002E0633" w:rsidRPr="002E0633" w:rsidRDefault="002E0633" w:rsidP="002E0633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proofErr w:type="spellStart"/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imputationInfo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1B8C62E" w14:textId="77777777" w:rsidR="002E0633" w:rsidRPr="002E0633" w:rsidRDefault="002E0633" w:rsidP="002E0633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RSQ value in imputation</w:t>
            </w:r>
          </w:p>
        </w:tc>
      </w:tr>
      <w:tr w:rsidR="00F02C77" w:rsidRPr="002E0633" w14:paraId="1956D8C9" w14:textId="77777777" w:rsidTr="002E0633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178044B" w14:textId="1A8D1637" w:rsidR="00F02C77" w:rsidRPr="002E0633" w:rsidRDefault="00F02C77" w:rsidP="00F02C77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D70D3F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4498060" w14:textId="7A549408" w:rsidR="00F02C77" w:rsidRPr="002E0633" w:rsidRDefault="00F02C77" w:rsidP="00F02C77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BETA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2CE8F29" w14:textId="19BFFE4E" w:rsidR="00F02C77" w:rsidRPr="002E0633" w:rsidRDefault="00F02C77" w:rsidP="00F02C77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effect size of Allele2</w:t>
            </w:r>
          </w:p>
        </w:tc>
      </w:tr>
      <w:tr w:rsidR="00F02C77" w:rsidRPr="002E0633" w14:paraId="61DA274E" w14:textId="77777777" w:rsidTr="002E0633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3C75609" w14:textId="7DBA1CAD" w:rsidR="00F02C77" w:rsidRPr="002E0633" w:rsidRDefault="00F02C77" w:rsidP="00F02C77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1</w:t>
            </w:r>
            <w:r w:rsidRPr="00D70D3F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13C67E6" w14:textId="0B4BD33C" w:rsidR="00F02C77" w:rsidRPr="002E0633" w:rsidRDefault="00F02C77" w:rsidP="00F02C77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SE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56A80C1" w14:textId="20626B07" w:rsidR="00F02C77" w:rsidRPr="002E0633" w:rsidRDefault="00F02C77" w:rsidP="00F02C77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 xml:space="preserve">standard error </w:t>
            </w:r>
            <w:r w:rsidR="00A35260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o</w:t>
            </w:r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f BETA</w:t>
            </w:r>
          </w:p>
        </w:tc>
      </w:tr>
      <w:tr w:rsidR="00F02C77" w:rsidRPr="002E0633" w14:paraId="4BB7D42F" w14:textId="77777777" w:rsidTr="002E0633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922D3B5" w14:textId="3F7ACCEC" w:rsidR="00F02C77" w:rsidRPr="002E0633" w:rsidRDefault="00F02C77" w:rsidP="00F02C77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1</w:t>
            </w:r>
            <w:r w:rsidRPr="00D70D3F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8207E5A" w14:textId="4A133BCA" w:rsidR="00F02C77" w:rsidRPr="002E0633" w:rsidRDefault="00F02C77" w:rsidP="00F02C77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proofErr w:type="spellStart"/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Tstat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19C13FE" w14:textId="1FF46F12" w:rsidR="00F02C77" w:rsidRPr="002E0633" w:rsidRDefault="00F02C77" w:rsidP="00F02C77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score statistic</w:t>
            </w:r>
            <w:r w:rsidR="00A35260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 xml:space="preserve"> of Allele2</w:t>
            </w:r>
          </w:p>
        </w:tc>
      </w:tr>
      <w:tr w:rsidR="00F02C77" w:rsidRPr="002E0633" w14:paraId="606B3080" w14:textId="77777777" w:rsidTr="002E0633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653F1E7" w14:textId="590A923C" w:rsidR="00F02C77" w:rsidRPr="002E0633" w:rsidRDefault="00F02C77" w:rsidP="00F02C77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1</w:t>
            </w:r>
            <w:r w:rsidRPr="00D70D3F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D741B29" w14:textId="1B3C364C" w:rsidR="00F02C77" w:rsidRPr="002E0633" w:rsidRDefault="00615EB1" w:rsidP="00F02C77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var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A42D17B" w14:textId="6BA447D1" w:rsidR="00F02C77" w:rsidRPr="002E0633" w:rsidRDefault="00A35260" w:rsidP="00F02C77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A35260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estimated variance of score statistic</w:t>
            </w:r>
          </w:p>
        </w:tc>
      </w:tr>
      <w:tr w:rsidR="00F02C77" w:rsidRPr="002E0633" w14:paraId="420B8D60" w14:textId="77777777" w:rsidTr="002E0633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B309005" w14:textId="57EC3B2B" w:rsidR="00F02C77" w:rsidRPr="002E0633" w:rsidRDefault="00F02C77" w:rsidP="00F02C77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1</w:t>
            </w:r>
            <w:r w:rsidRPr="00D70D3F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111CA69" w14:textId="77777777" w:rsidR="00F02C77" w:rsidRPr="002E0633" w:rsidRDefault="00F02C77" w:rsidP="00F02C77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proofErr w:type="spellStart"/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p.value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28EF9A3" w14:textId="77777777" w:rsidR="00F02C77" w:rsidRPr="002E0633" w:rsidRDefault="00F02C77" w:rsidP="00F02C77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A35260">
              <w:rPr>
                <w:rFonts w:ascii="Arial" w:eastAsia="Microsoft YaHei" w:hAnsi="Arial" w:cs="Arial"/>
                <w:i/>
                <w:iCs/>
                <w:color w:val="8E8071"/>
                <w:kern w:val="0"/>
                <w:sz w:val="23"/>
                <w:szCs w:val="23"/>
              </w:rPr>
              <w:t>P</w:t>
            </w:r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 xml:space="preserve"> value with SPA (</w:t>
            </w:r>
            <w:proofErr w:type="spellStart"/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suddle</w:t>
            </w:r>
            <w:proofErr w:type="spellEnd"/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 xml:space="preserve"> point approximation) applied</w:t>
            </w:r>
          </w:p>
        </w:tc>
      </w:tr>
      <w:tr w:rsidR="00F02C77" w:rsidRPr="002E0633" w14:paraId="3A5755AD" w14:textId="77777777" w:rsidTr="002E0633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03B6754" w14:textId="42353F15" w:rsidR="00F02C77" w:rsidRPr="002E0633" w:rsidRDefault="00F02C77" w:rsidP="00F02C77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1</w:t>
            </w:r>
            <w:r w:rsidRPr="00D70D3F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1F7EEFD" w14:textId="77777777" w:rsidR="00F02C77" w:rsidRPr="002E0633" w:rsidRDefault="00F02C77" w:rsidP="00F02C77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proofErr w:type="gramStart"/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p.value.NA</w:t>
            </w:r>
            <w:proofErr w:type="gram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F9821D8" w14:textId="77777777" w:rsidR="00F02C77" w:rsidRPr="002E0633" w:rsidRDefault="00F02C77" w:rsidP="00F02C77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A35260">
              <w:rPr>
                <w:rFonts w:ascii="Arial" w:eastAsia="Microsoft YaHei" w:hAnsi="Arial" w:cs="Arial"/>
                <w:i/>
                <w:iCs/>
                <w:color w:val="8E8071"/>
                <w:kern w:val="0"/>
                <w:sz w:val="23"/>
                <w:szCs w:val="23"/>
              </w:rPr>
              <w:t>P</w:t>
            </w:r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 xml:space="preserve"> value when SPA is not applied</w:t>
            </w:r>
          </w:p>
        </w:tc>
      </w:tr>
      <w:tr w:rsidR="00F02C77" w:rsidRPr="002E0633" w14:paraId="44115CE1" w14:textId="77777777" w:rsidTr="002E0633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37EB194" w14:textId="1E72AC3D" w:rsidR="00F02C77" w:rsidRPr="002E0633" w:rsidRDefault="00F02C77" w:rsidP="00F02C77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1</w:t>
            </w:r>
            <w:r w:rsidRPr="00D70D3F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E6F4B89" w14:textId="6FFBC80A" w:rsidR="00F02C77" w:rsidRPr="002E0633" w:rsidRDefault="00F02C77" w:rsidP="00F02C77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proofErr w:type="spellStart"/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Is.SPA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EB1BFA1" w14:textId="77777777" w:rsidR="00F02C77" w:rsidRPr="002E0633" w:rsidRDefault="00F02C77" w:rsidP="00F02C77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whether SPA is converged or not</w:t>
            </w:r>
          </w:p>
        </w:tc>
      </w:tr>
      <w:tr w:rsidR="00615EB1" w:rsidRPr="002E0633" w14:paraId="3BC94010" w14:textId="77777777" w:rsidTr="002E0633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924F1F6" w14:textId="1819E253" w:rsidR="00615EB1" w:rsidRPr="002E0633" w:rsidRDefault="00615EB1" w:rsidP="00615EB1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lastRenderedPageBreak/>
              <w:t>1</w:t>
            </w:r>
            <w:r w:rsidRPr="00D70D3F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9635C7C" w14:textId="2AB9CF5B" w:rsidR="00615EB1" w:rsidRPr="002E0633" w:rsidRDefault="00615EB1" w:rsidP="00615EB1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proofErr w:type="spellStart"/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AF</w:t>
            </w:r>
            <w:r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_case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3DFCD07" w14:textId="7213F2A7" w:rsidR="00615EB1" w:rsidRPr="002E0633" w:rsidRDefault="00615EB1" w:rsidP="00615EB1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allele frequency of Allele2 in cases</w:t>
            </w:r>
          </w:p>
        </w:tc>
      </w:tr>
      <w:tr w:rsidR="00615EB1" w:rsidRPr="002E0633" w14:paraId="6FBBF39D" w14:textId="77777777" w:rsidTr="002E0633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2AB7A55" w14:textId="57375D8B" w:rsidR="00615EB1" w:rsidRPr="002E0633" w:rsidRDefault="00615EB1" w:rsidP="00615EB1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1</w:t>
            </w:r>
            <w:r w:rsidRPr="00D70D3F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780E485" w14:textId="377A55A3" w:rsidR="00615EB1" w:rsidRPr="002E0633" w:rsidRDefault="00615EB1" w:rsidP="00615EB1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proofErr w:type="spellStart"/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AF</w:t>
            </w:r>
            <w:r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_ctrl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6CBB3C2" w14:textId="75667611" w:rsidR="00615EB1" w:rsidRPr="002E0633" w:rsidRDefault="00615EB1" w:rsidP="00615EB1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allele frequency of Allele2 in controls</w:t>
            </w:r>
          </w:p>
        </w:tc>
      </w:tr>
      <w:tr w:rsidR="00615EB1" w:rsidRPr="002E0633" w14:paraId="195BBC16" w14:textId="77777777" w:rsidTr="002E0633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87DBB95" w14:textId="3586F62E" w:rsidR="00615EB1" w:rsidRPr="002E0633" w:rsidRDefault="00615EB1" w:rsidP="00615EB1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1</w:t>
            </w:r>
            <w:r w:rsidRPr="00D70D3F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A920C30" w14:textId="430DDD4C" w:rsidR="00615EB1" w:rsidRPr="002E0633" w:rsidRDefault="00615EB1" w:rsidP="00615EB1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proofErr w:type="spellStart"/>
            <w:r w:rsidRPr="00D70D3F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N</w:t>
            </w:r>
            <w:r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_case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FEA44BC" w14:textId="43CC2FF9" w:rsidR="00615EB1" w:rsidRPr="002E0633" w:rsidRDefault="00615EB1" w:rsidP="00615EB1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sample size</w:t>
            </w:r>
            <w:r w:rsidRPr="00D70D3F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 xml:space="preserve"> in cases</w:t>
            </w:r>
          </w:p>
        </w:tc>
      </w:tr>
      <w:tr w:rsidR="00615EB1" w:rsidRPr="002E0633" w14:paraId="065419BE" w14:textId="77777777" w:rsidTr="002E0633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F4B5F06" w14:textId="62EC966F" w:rsidR="00615EB1" w:rsidRPr="002E0633" w:rsidRDefault="00615EB1" w:rsidP="00615EB1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D70D3F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19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9894A83" w14:textId="024DD9E6" w:rsidR="00615EB1" w:rsidRPr="002E0633" w:rsidRDefault="00615EB1" w:rsidP="00615EB1">
            <w:pPr>
              <w:widowControl/>
              <w:jc w:val="left"/>
              <w:rPr>
                <w:rFonts w:ascii="Arial" w:eastAsia="Microsoft YaHei" w:hAnsi="Arial" w:cs="Arial" w:hint="eastAsia"/>
                <w:color w:val="8E8071"/>
                <w:kern w:val="0"/>
                <w:sz w:val="23"/>
                <w:szCs w:val="23"/>
              </w:rPr>
            </w:pPr>
            <w:proofErr w:type="spellStart"/>
            <w:r>
              <w:rPr>
                <w:rFonts w:ascii="Arial" w:eastAsia="Microsoft YaHei" w:hAnsi="Arial" w:cs="Arial" w:hint="eastAsia"/>
                <w:color w:val="8E8071"/>
                <w:kern w:val="0"/>
                <w:sz w:val="23"/>
                <w:szCs w:val="23"/>
              </w:rPr>
              <w:t>N</w:t>
            </w:r>
            <w:r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_ctrl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2FC5BA1" w14:textId="703CAF60" w:rsidR="00615EB1" w:rsidRPr="002E0633" w:rsidRDefault="00615EB1" w:rsidP="00615EB1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sample size</w:t>
            </w:r>
            <w:r w:rsidRPr="00D70D3F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 xml:space="preserve"> in controls</w:t>
            </w:r>
          </w:p>
        </w:tc>
      </w:tr>
      <w:tr w:rsidR="00615EB1" w:rsidRPr="001C3678" w14:paraId="52561620" w14:textId="77777777" w:rsidTr="001C3678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8253D68" w14:textId="1ADB3371" w:rsidR="00615EB1" w:rsidRPr="00D70D3F" w:rsidRDefault="00615EB1" w:rsidP="00615EB1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D70D3F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7B1A55C" w14:textId="0F323351" w:rsidR="00615EB1" w:rsidRPr="00D70D3F" w:rsidRDefault="00615EB1" w:rsidP="00615EB1">
            <w:pPr>
              <w:widowControl/>
              <w:jc w:val="left"/>
              <w:rPr>
                <w:rFonts w:ascii="Arial" w:eastAsia="Microsoft YaHei" w:hAnsi="Arial" w:cs="Arial" w:hint="eastAsia"/>
                <w:color w:val="8E8071"/>
                <w:kern w:val="0"/>
                <w:sz w:val="23"/>
                <w:szCs w:val="23"/>
              </w:rPr>
            </w:pPr>
            <w:proofErr w:type="spellStart"/>
            <w:r>
              <w:rPr>
                <w:rFonts w:ascii="Arial" w:eastAsia="Microsoft YaHei" w:hAnsi="Arial" w:cs="Arial" w:hint="eastAsia"/>
                <w:color w:val="8E8071"/>
                <w:kern w:val="0"/>
                <w:sz w:val="23"/>
                <w:szCs w:val="23"/>
              </w:rPr>
              <w:t>N</w:t>
            </w:r>
            <w:r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_case_hom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5218772" w14:textId="4157E797" w:rsidR="00615EB1" w:rsidRPr="00D70D3F" w:rsidRDefault="008B3CEF" w:rsidP="00615EB1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>
              <w:rPr>
                <w:rFonts w:ascii="Arial" w:eastAsia="Microsoft YaHei" w:hAnsi="Arial" w:cs="Arial" w:hint="eastAsia"/>
                <w:color w:val="8E8071"/>
                <w:kern w:val="0"/>
                <w:sz w:val="23"/>
                <w:szCs w:val="23"/>
              </w:rPr>
              <w:t>s</w:t>
            </w:r>
            <w:r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 xml:space="preserve">ample size with </w:t>
            </w:r>
            <w:r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Allele 2 homozygous</w:t>
            </w:r>
            <w:r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 xml:space="preserve"> genotypes in cases</w:t>
            </w:r>
          </w:p>
        </w:tc>
      </w:tr>
      <w:tr w:rsidR="00615EB1" w:rsidRPr="001C3678" w14:paraId="3F7F0B22" w14:textId="77777777" w:rsidTr="002E0633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28EBA09" w14:textId="56000BB1" w:rsidR="00615EB1" w:rsidRPr="00D70D3F" w:rsidRDefault="00615EB1" w:rsidP="00615EB1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D70D3F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21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8839861" w14:textId="6B32E775" w:rsidR="00615EB1" w:rsidRPr="00D70D3F" w:rsidRDefault="00615EB1" w:rsidP="00615EB1">
            <w:pPr>
              <w:widowControl/>
              <w:jc w:val="left"/>
              <w:rPr>
                <w:rFonts w:ascii="Arial" w:eastAsia="Microsoft YaHei" w:hAnsi="Arial" w:cs="Arial" w:hint="eastAsia"/>
                <w:color w:val="8E8071"/>
                <w:kern w:val="0"/>
                <w:sz w:val="23"/>
                <w:szCs w:val="23"/>
              </w:rPr>
            </w:pPr>
            <w:proofErr w:type="spellStart"/>
            <w:r>
              <w:rPr>
                <w:rFonts w:ascii="Arial" w:eastAsia="Microsoft YaHei" w:hAnsi="Arial" w:cs="Arial" w:hint="eastAsia"/>
                <w:color w:val="8E8071"/>
                <w:kern w:val="0"/>
                <w:sz w:val="23"/>
                <w:szCs w:val="23"/>
              </w:rPr>
              <w:t>N</w:t>
            </w:r>
            <w:r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_case_het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B79820D" w14:textId="2AFC1BBA" w:rsidR="00615EB1" w:rsidRPr="00D70D3F" w:rsidRDefault="008B3CEF" w:rsidP="00615EB1">
            <w:pPr>
              <w:widowControl/>
              <w:jc w:val="left"/>
              <w:rPr>
                <w:rFonts w:ascii="Arial" w:eastAsia="Microsoft YaHei" w:hAnsi="Arial" w:cs="Arial" w:hint="eastAsia"/>
                <w:color w:val="8E8071"/>
                <w:kern w:val="0"/>
                <w:sz w:val="23"/>
                <w:szCs w:val="23"/>
              </w:rPr>
            </w:pPr>
            <w:r>
              <w:rPr>
                <w:rFonts w:ascii="Arial" w:eastAsia="Microsoft YaHei" w:hAnsi="Arial" w:cs="Arial" w:hint="eastAsia"/>
                <w:color w:val="8E8071"/>
                <w:kern w:val="0"/>
                <w:sz w:val="23"/>
                <w:szCs w:val="23"/>
              </w:rPr>
              <w:t>s</w:t>
            </w:r>
            <w:r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ample size with heterozygous genotypes in cases</w:t>
            </w:r>
          </w:p>
        </w:tc>
      </w:tr>
      <w:tr w:rsidR="00615EB1" w:rsidRPr="001C3678" w14:paraId="39B51526" w14:textId="77777777" w:rsidTr="00F02C7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084422B" w14:textId="351E8876" w:rsidR="00615EB1" w:rsidRPr="00D70D3F" w:rsidRDefault="00615EB1" w:rsidP="00615EB1">
            <w:pPr>
              <w:widowControl/>
              <w:jc w:val="left"/>
              <w:rPr>
                <w:rFonts w:ascii="Arial" w:eastAsia="Microsoft YaHei" w:hAnsi="Arial" w:cs="Arial" w:hint="eastAsia"/>
                <w:color w:val="8E8071"/>
                <w:kern w:val="0"/>
                <w:sz w:val="23"/>
                <w:szCs w:val="23"/>
              </w:rPr>
            </w:pPr>
            <w:r>
              <w:rPr>
                <w:rFonts w:ascii="Arial" w:eastAsia="Microsoft YaHei" w:hAnsi="Arial" w:cs="Arial" w:hint="eastAsia"/>
                <w:color w:val="8E8071"/>
                <w:kern w:val="0"/>
                <w:sz w:val="23"/>
                <w:szCs w:val="23"/>
              </w:rPr>
              <w:t>2</w:t>
            </w:r>
            <w:r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CEB4EAC" w14:textId="39F12069" w:rsidR="00615EB1" w:rsidRPr="00D70D3F" w:rsidRDefault="00615EB1" w:rsidP="00615EB1">
            <w:pPr>
              <w:widowControl/>
              <w:jc w:val="left"/>
              <w:rPr>
                <w:rFonts w:ascii="Arial" w:eastAsia="Microsoft YaHei" w:hAnsi="Arial" w:cs="Arial" w:hint="eastAsia"/>
                <w:color w:val="8E8071"/>
                <w:kern w:val="0"/>
                <w:sz w:val="23"/>
                <w:szCs w:val="23"/>
              </w:rPr>
            </w:pPr>
            <w:proofErr w:type="spellStart"/>
            <w:r>
              <w:rPr>
                <w:rFonts w:ascii="Arial" w:eastAsia="Microsoft YaHei" w:hAnsi="Arial" w:cs="Arial" w:hint="eastAsia"/>
                <w:color w:val="8E8071"/>
                <w:kern w:val="0"/>
                <w:sz w:val="23"/>
                <w:szCs w:val="23"/>
              </w:rPr>
              <w:t>N</w:t>
            </w:r>
            <w:r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_ctrl_hom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A3621A1" w14:textId="3C7838D0" w:rsidR="00615EB1" w:rsidRPr="002E0633" w:rsidRDefault="008B3CEF" w:rsidP="00615EB1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>
              <w:rPr>
                <w:rFonts w:ascii="Arial" w:eastAsia="Microsoft YaHei" w:hAnsi="Arial" w:cs="Arial" w:hint="eastAsia"/>
                <w:color w:val="8E8071"/>
                <w:kern w:val="0"/>
                <w:sz w:val="23"/>
                <w:szCs w:val="23"/>
              </w:rPr>
              <w:t>s</w:t>
            </w:r>
            <w:r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 xml:space="preserve">ample size with </w:t>
            </w:r>
            <w:r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 xml:space="preserve">Allele2 </w:t>
            </w:r>
            <w:r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 xml:space="preserve">homozygous genotypes in </w:t>
            </w:r>
            <w:r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controls</w:t>
            </w:r>
          </w:p>
        </w:tc>
      </w:tr>
      <w:tr w:rsidR="00615EB1" w:rsidRPr="001C3678" w14:paraId="4F26BB02" w14:textId="77777777" w:rsidTr="002E0633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2F92FB7" w14:textId="30805317" w:rsidR="00615EB1" w:rsidRPr="00D70D3F" w:rsidRDefault="00615EB1" w:rsidP="00615EB1">
            <w:pPr>
              <w:widowControl/>
              <w:jc w:val="left"/>
              <w:rPr>
                <w:rFonts w:ascii="Arial" w:eastAsia="Microsoft YaHei" w:hAnsi="Arial" w:cs="Arial" w:hint="eastAsia"/>
                <w:color w:val="8E8071"/>
                <w:kern w:val="0"/>
                <w:sz w:val="23"/>
                <w:szCs w:val="23"/>
              </w:rPr>
            </w:pPr>
            <w:r>
              <w:rPr>
                <w:rFonts w:ascii="Arial" w:eastAsia="Microsoft YaHei" w:hAnsi="Arial" w:cs="Arial" w:hint="eastAsia"/>
                <w:color w:val="8E8071"/>
                <w:kern w:val="0"/>
                <w:sz w:val="23"/>
                <w:szCs w:val="23"/>
              </w:rPr>
              <w:t>2</w:t>
            </w:r>
            <w:r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CA8624F" w14:textId="00951B79" w:rsidR="00615EB1" w:rsidRPr="00D70D3F" w:rsidRDefault="00615EB1" w:rsidP="00615EB1">
            <w:pPr>
              <w:widowControl/>
              <w:jc w:val="left"/>
              <w:rPr>
                <w:rFonts w:ascii="Arial" w:eastAsia="Microsoft YaHei" w:hAnsi="Arial" w:cs="Arial" w:hint="eastAsia"/>
                <w:color w:val="8E8071"/>
                <w:kern w:val="0"/>
                <w:sz w:val="23"/>
                <w:szCs w:val="23"/>
              </w:rPr>
            </w:pPr>
            <w:proofErr w:type="spellStart"/>
            <w:r>
              <w:rPr>
                <w:rFonts w:ascii="Arial" w:eastAsia="Microsoft YaHei" w:hAnsi="Arial" w:cs="Arial" w:hint="eastAsia"/>
                <w:color w:val="8E8071"/>
                <w:kern w:val="0"/>
                <w:sz w:val="23"/>
                <w:szCs w:val="23"/>
              </w:rPr>
              <w:t>N</w:t>
            </w:r>
            <w:r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_ctrl_het</w:t>
            </w:r>
            <w:proofErr w:type="spell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2D06104" w14:textId="1013DE63" w:rsidR="00615EB1" w:rsidRPr="002E0633" w:rsidRDefault="008B3CEF" w:rsidP="00615EB1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>
              <w:rPr>
                <w:rFonts w:ascii="Arial" w:eastAsia="Microsoft YaHei" w:hAnsi="Arial" w:cs="Arial" w:hint="eastAsia"/>
                <w:color w:val="8E8071"/>
                <w:kern w:val="0"/>
                <w:sz w:val="23"/>
                <w:szCs w:val="23"/>
              </w:rPr>
              <w:t>s</w:t>
            </w:r>
            <w:r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 xml:space="preserve">ample size with heterozygous genotypes in </w:t>
            </w:r>
            <w:r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controls</w:t>
            </w:r>
          </w:p>
        </w:tc>
      </w:tr>
    </w:tbl>
    <w:p w14:paraId="6A02957F" w14:textId="77777777" w:rsidR="002E0633" w:rsidRPr="002E0633" w:rsidRDefault="002E0633" w:rsidP="002E0633">
      <w:pPr>
        <w:widowControl/>
        <w:pBdr>
          <w:bottom w:val="single" w:sz="6" w:space="0" w:color="E6E6E6"/>
        </w:pBdr>
        <w:spacing w:before="306" w:after="204" w:line="408" w:lineRule="atLeast"/>
        <w:jc w:val="left"/>
        <w:outlineLvl w:val="1"/>
        <w:rPr>
          <w:rFonts w:ascii="Arial" w:eastAsia="Microsoft YaHei" w:hAnsi="Arial" w:cs="Arial"/>
          <w:color w:val="5C5146"/>
          <w:spacing w:val="-15"/>
          <w:kern w:val="0"/>
          <w:sz w:val="43"/>
          <w:szCs w:val="43"/>
        </w:rPr>
      </w:pPr>
      <w:bookmarkStart w:id="2" w:name="quantitative-traits-(biomarkers)"/>
      <w:bookmarkStart w:id="3" w:name="reference"/>
      <w:bookmarkEnd w:id="2"/>
      <w:bookmarkEnd w:id="3"/>
      <w:r w:rsidRPr="002E0633">
        <w:rPr>
          <w:rFonts w:ascii="Arial" w:eastAsia="Microsoft YaHei" w:hAnsi="Arial" w:cs="Arial"/>
          <w:color w:val="5C5146"/>
          <w:spacing w:val="-15"/>
          <w:kern w:val="0"/>
          <w:sz w:val="43"/>
          <w:szCs w:val="43"/>
        </w:rPr>
        <w:t>Reference</w:t>
      </w:r>
    </w:p>
    <w:p w14:paraId="02E6B964" w14:textId="6BF1C68E" w:rsidR="00A27248" w:rsidRPr="00D70D3F" w:rsidRDefault="002E0633" w:rsidP="002E0633">
      <w:pPr>
        <w:widowControl/>
        <w:spacing w:after="240" w:line="285" w:lineRule="atLeast"/>
        <w:jc w:val="left"/>
        <w:rPr>
          <w:rFonts w:ascii="Arial" w:eastAsia="Microsoft YaHei" w:hAnsi="Arial" w:cs="Arial"/>
          <w:color w:val="8E8071"/>
          <w:kern w:val="0"/>
          <w:sz w:val="23"/>
          <w:szCs w:val="23"/>
        </w:rPr>
      </w:pPr>
      <w:r w:rsidRPr="002E0633">
        <w:rPr>
          <w:rFonts w:ascii="Arial" w:eastAsia="Microsoft YaHei" w:hAnsi="Arial" w:cs="Arial"/>
          <w:color w:val="8E8071"/>
          <w:kern w:val="0"/>
          <w:sz w:val="23"/>
          <w:szCs w:val="23"/>
        </w:rPr>
        <w:t xml:space="preserve">If you use the summary statistics, please cite the following </w:t>
      </w:r>
      <w:proofErr w:type="gramStart"/>
      <w:r w:rsidRPr="002E0633">
        <w:rPr>
          <w:rFonts w:ascii="Arial" w:eastAsia="Microsoft YaHei" w:hAnsi="Arial" w:cs="Arial"/>
          <w:color w:val="8E8071"/>
          <w:kern w:val="0"/>
          <w:sz w:val="23"/>
          <w:szCs w:val="23"/>
        </w:rPr>
        <w:t>paper;</w:t>
      </w:r>
      <w:proofErr w:type="gramEnd"/>
      <w:r w:rsidRPr="002E0633">
        <w:rPr>
          <w:rFonts w:ascii="Arial" w:eastAsia="Microsoft YaHei" w:hAnsi="Arial" w:cs="Arial"/>
          <w:color w:val="8E8071"/>
          <w:kern w:val="0"/>
          <w:sz w:val="23"/>
          <w:szCs w:val="23"/>
        </w:rPr>
        <w:br w:type="textWrapping" w:clear="all"/>
      </w:r>
      <w:proofErr w:type="spellStart"/>
      <w:r w:rsidRPr="00D70D3F">
        <w:rPr>
          <w:rFonts w:ascii="Arial" w:eastAsia="Microsoft YaHei" w:hAnsi="Arial" w:cs="Arial"/>
          <w:color w:val="8E8071"/>
          <w:kern w:val="0"/>
          <w:sz w:val="23"/>
          <w:szCs w:val="23"/>
        </w:rPr>
        <w:t>Sonehara</w:t>
      </w:r>
      <w:proofErr w:type="spellEnd"/>
      <w:r w:rsidRPr="002E0633">
        <w:rPr>
          <w:rFonts w:ascii="Arial" w:eastAsia="Microsoft YaHei" w:hAnsi="Arial" w:cs="Arial"/>
          <w:color w:val="8E8071"/>
          <w:kern w:val="0"/>
          <w:sz w:val="23"/>
          <w:szCs w:val="23"/>
        </w:rPr>
        <w:t xml:space="preserve"> </w:t>
      </w:r>
      <w:r w:rsidRPr="00D70D3F">
        <w:rPr>
          <w:rFonts w:ascii="Arial" w:eastAsia="Microsoft YaHei" w:hAnsi="Arial" w:cs="Arial"/>
          <w:color w:val="8E8071"/>
          <w:kern w:val="0"/>
          <w:sz w:val="23"/>
          <w:szCs w:val="23"/>
        </w:rPr>
        <w:t>K</w:t>
      </w:r>
      <w:r w:rsidR="008B3CEF">
        <w:rPr>
          <w:rFonts w:ascii="Arial" w:eastAsia="Microsoft YaHei" w:hAnsi="Arial" w:cs="Arial"/>
          <w:color w:val="8E8071"/>
          <w:kern w:val="0"/>
          <w:sz w:val="23"/>
          <w:szCs w:val="23"/>
        </w:rPr>
        <w:t xml:space="preserve"> and Yano Y</w:t>
      </w:r>
      <w:r w:rsidRPr="002E0633">
        <w:rPr>
          <w:rFonts w:ascii="Arial" w:eastAsia="Microsoft YaHei" w:hAnsi="Arial" w:cs="Arial"/>
          <w:color w:val="8E8071"/>
          <w:kern w:val="0"/>
          <w:sz w:val="23"/>
          <w:szCs w:val="23"/>
        </w:rPr>
        <w:t xml:space="preserve"> </w:t>
      </w:r>
      <w:r w:rsidRPr="008B3CEF">
        <w:rPr>
          <w:rFonts w:ascii="Arial" w:eastAsia="Microsoft YaHei" w:hAnsi="Arial" w:cs="Arial"/>
          <w:i/>
          <w:iCs/>
          <w:color w:val="8E8071"/>
          <w:kern w:val="0"/>
          <w:sz w:val="23"/>
          <w:szCs w:val="23"/>
        </w:rPr>
        <w:t>et al</w:t>
      </w:r>
      <w:r w:rsidRPr="002E0633">
        <w:rPr>
          <w:rFonts w:ascii="Arial" w:eastAsia="Microsoft YaHei" w:hAnsi="Arial" w:cs="Arial"/>
          <w:color w:val="8E8071"/>
          <w:kern w:val="0"/>
          <w:sz w:val="23"/>
          <w:szCs w:val="23"/>
        </w:rPr>
        <w:t xml:space="preserve">. </w:t>
      </w:r>
      <w:r w:rsidR="008B3CEF" w:rsidRPr="008B3CEF">
        <w:rPr>
          <w:rFonts w:ascii="Arial" w:eastAsia="Microsoft YaHei" w:hAnsi="Arial" w:cs="Arial"/>
          <w:color w:val="8E8071"/>
          <w:kern w:val="0"/>
          <w:sz w:val="23"/>
          <w:szCs w:val="23"/>
        </w:rPr>
        <w:t>Common and rare genetic variants predisposing females to unexplained recurrent pregnancy loss</w:t>
      </w:r>
      <w:r w:rsidR="008B3CEF">
        <w:rPr>
          <w:rFonts w:ascii="Arial" w:eastAsia="Microsoft YaHei" w:hAnsi="Arial" w:cs="Arial"/>
          <w:color w:val="8E8071"/>
          <w:kern w:val="0"/>
          <w:sz w:val="23"/>
          <w:szCs w:val="23"/>
        </w:rPr>
        <w:t>.</w:t>
      </w:r>
      <w:r w:rsidRPr="002E0633">
        <w:rPr>
          <w:rFonts w:ascii="Arial" w:eastAsia="Microsoft YaHei" w:hAnsi="Arial" w:cs="Arial"/>
          <w:color w:val="8E8071"/>
          <w:kern w:val="0"/>
          <w:sz w:val="23"/>
          <w:szCs w:val="23"/>
        </w:rPr>
        <w:t> </w:t>
      </w:r>
      <w:r w:rsidR="008B3CEF">
        <w:rPr>
          <w:rFonts w:ascii="Arial" w:eastAsia="Microsoft YaHei" w:hAnsi="Arial" w:cs="Arial"/>
          <w:i/>
          <w:iCs/>
          <w:color w:val="8E8071"/>
          <w:kern w:val="0"/>
          <w:sz w:val="23"/>
          <w:szCs w:val="23"/>
        </w:rPr>
        <w:t xml:space="preserve">Nat </w:t>
      </w:r>
      <w:proofErr w:type="spellStart"/>
      <w:r w:rsidR="008B3CEF">
        <w:rPr>
          <w:rFonts w:ascii="Arial" w:eastAsia="Microsoft YaHei" w:hAnsi="Arial" w:cs="Arial"/>
          <w:i/>
          <w:iCs/>
          <w:color w:val="8E8071"/>
          <w:kern w:val="0"/>
          <w:sz w:val="23"/>
          <w:szCs w:val="23"/>
        </w:rPr>
        <w:t>Commun</w:t>
      </w:r>
      <w:proofErr w:type="spellEnd"/>
      <w:r w:rsidRPr="002E0633">
        <w:rPr>
          <w:rFonts w:ascii="Arial" w:eastAsia="Microsoft YaHei" w:hAnsi="Arial" w:cs="Arial"/>
          <w:color w:val="8E8071"/>
          <w:kern w:val="0"/>
          <w:sz w:val="23"/>
          <w:szCs w:val="23"/>
        </w:rPr>
        <w:t> 202</w:t>
      </w:r>
      <w:r w:rsidR="008B3CEF">
        <w:rPr>
          <w:rFonts w:ascii="Arial" w:eastAsia="Microsoft YaHei" w:hAnsi="Arial" w:cs="Arial"/>
          <w:color w:val="8E8071"/>
          <w:kern w:val="0"/>
          <w:sz w:val="23"/>
          <w:szCs w:val="23"/>
        </w:rPr>
        <w:t>4</w:t>
      </w:r>
      <w:r w:rsidRPr="002E0633">
        <w:rPr>
          <w:rFonts w:ascii="Arial" w:eastAsia="Microsoft YaHei" w:hAnsi="Arial" w:cs="Arial"/>
          <w:color w:val="8E8071"/>
          <w:kern w:val="0"/>
          <w:sz w:val="23"/>
          <w:szCs w:val="23"/>
        </w:rPr>
        <w:t>.</w:t>
      </w:r>
    </w:p>
    <w:sectPr w:rsidR="00A27248" w:rsidRPr="00D70D3F" w:rsidSect="0033108F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705AA"/>
    <w:multiLevelType w:val="multilevel"/>
    <w:tmpl w:val="0B6E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325B1"/>
    <w:multiLevelType w:val="multilevel"/>
    <w:tmpl w:val="7830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7141638">
    <w:abstractNumId w:val="0"/>
  </w:num>
  <w:num w:numId="2" w16cid:durableId="589851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633"/>
    <w:rsid w:val="00135FB3"/>
    <w:rsid w:val="0015550D"/>
    <w:rsid w:val="001C3678"/>
    <w:rsid w:val="00285459"/>
    <w:rsid w:val="002E032C"/>
    <w:rsid w:val="002E0633"/>
    <w:rsid w:val="0033108F"/>
    <w:rsid w:val="00477563"/>
    <w:rsid w:val="0056699E"/>
    <w:rsid w:val="00615EB1"/>
    <w:rsid w:val="00673998"/>
    <w:rsid w:val="007560E9"/>
    <w:rsid w:val="008B3CEF"/>
    <w:rsid w:val="008F4E7D"/>
    <w:rsid w:val="00A27248"/>
    <w:rsid w:val="00A35260"/>
    <w:rsid w:val="00B31F7B"/>
    <w:rsid w:val="00B44A5A"/>
    <w:rsid w:val="00BD38E8"/>
    <w:rsid w:val="00C0406A"/>
    <w:rsid w:val="00C26F0B"/>
    <w:rsid w:val="00C75E4B"/>
    <w:rsid w:val="00CC39EE"/>
    <w:rsid w:val="00CF6FE4"/>
    <w:rsid w:val="00D70D3F"/>
    <w:rsid w:val="00DD4D7F"/>
    <w:rsid w:val="00F02C77"/>
    <w:rsid w:val="00F31745"/>
    <w:rsid w:val="00F42EBD"/>
    <w:rsid w:val="00FB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6401DE"/>
  <w15:chartTrackingRefBased/>
  <w15:docId w15:val="{BC646895-9C22-274F-8CD7-9D3895F4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E0633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E0633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2E0633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0633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rsid w:val="002E0633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2E0633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2E0633"/>
    <w:rPr>
      <w:color w:val="0000FF"/>
      <w:u w:val="single"/>
    </w:rPr>
  </w:style>
  <w:style w:type="character" w:styleId="a4">
    <w:name w:val="Strong"/>
    <w:basedOn w:val="a0"/>
    <w:uiPriority w:val="22"/>
    <w:qFormat/>
    <w:rsid w:val="002E0633"/>
    <w:rPr>
      <w:b/>
      <w:bCs/>
    </w:rPr>
  </w:style>
  <w:style w:type="paragraph" w:styleId="Web">
    <w:name w:val="Normal (Web)"/>
    <w:basedOn w:val="a"/>
    <w:uiPriority w:val="99"/>
    <w:semiHidden/>
    <w:unhideWhenUsed/>
    <w:rsid w:val="002E06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5">
    <w:name w:val="Emphasis"/>
    <w:basedOn w:val="a0"/>
    <w:uiPriority w:val="20"/>
    <w:qFormat/>
    <w:rsid w:val="002E0633"/>
    <w:rPr>
      <w:i/>
      <w:iCs/>
    </w:rPr>
  </w:style>
  <w:style w:type="table" w:styleId="a6">
    <w:name w:val="Table Grid"/>
    <w:basedOn w:val="a1"/>
    <w:uiPriority w:val="39"/>
    <w:rsid w:val="00C75E4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曽根原　究人</dc:creator>
  <cp:keywords/>
  <dc:description/>
  <cp:lastModifiedBy>曽根原　究人</cp:lastModifiedBy>
  <cp:revision>17</cp:revision>
  <dcterms:created xsi:type="dcterms:W3CDTF">2023-06-22T10:53:00Z</dcterms:created>
  <dcterms:modified xsi:type="dcterms:W3CDTF">2024-05-29T11:18:00Z</dcterms:modified>
</cp:coreProperties>
</file>